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CBFBE" w14:textId="77777777" w:rsidR="00213F6B" w:rsidRPr="000070A5" w:rsidRDefault="00B8100D">
      <w:pPr>
        <w:jc w:val="both"/>
        <w:rPr>
          <w:rFonts w:ascii="Arial" w:hAnsi="Arial" w:cs="Arial"/>
          <w:b/>
          <w:szCs w:val="22"/>
          <w:lang w:val="es-ES"/>
        </w:rPr>
      </w:pPr>
      <w:r w:rsidRPr="000070A5">
        <w:rPr>
          <w:rFonts w:ascii="Arial" w:hAnsi="Arial" w:cs="Arial"/>
          <w:b/>
          <w:szCs w:val="22"/>
          <w:lang w:val="es-ES"/>
        </w:rPr>
        <w:t>H. CONGRESO DEL ESTADO DE YUCATÁN.</w:t>
      </w:r>
    </w:p>
    <w:p w14:paraId="1434B9FD" w14:textId="77777777" w:rsidR="00213F6B" w:rsidRPr="000070A5" w:rsidRDefault="00213F6B">
      <w:pPr>
        <w:jc w:val="both"/>
        <w:rPr>
          <w:rFonts w:ascii="Arial" w:hAnsi="Arial" w:cs="Arial"/>
          <w:b/>
          <w:szCs w:val="22"/>
          <w:lang w:val="es-ES"/>
        </w:rPr>
      </w:pPr>
    </w:p>
    <w:p w14:paraId="45CFC9D8" w14:textId="77777777" w:rsidR="00213F6B" w:rsidRPr="000070A5" w:rsidRDefault="00B8100D">
      <w:pPr>
        <w:jc w:val="both"/>
        <w:rPr>
          <w:rFonts w:ascii="Arial" w:hAnsi="Arial" w:cs="Arial"/>
          <w:b/>
          <w:szCs w:val="22"/>
          <w:lang w:val="es-ES"/>
        </w:rPr>
      </w:pPr>
      <w:r w:rsidRPr="000070A5">
        <w:rPr>
          <w:rFonts w:ascii="Arial" w:hAnsi="Arial" w:cs="Arial"/>
          <w:b/>
          <w:szCs w:val="22"/>
          <w:lang w:val="es-ES"/>
        </w:rPr>
        <w:t>P R E S E N T E.</w:t>
      </w:r>
    </w:p>
    <w:p w14:paraId="4F7F4061" w14:textId="77777777" w:rsidR="00213F6B" w:rsidRPr="000070A5" w:rsidRDefault="00213F6B" w:rsidP="007A65D3">
      <w:pPr>
        <w:spacing w:line="360" w:lineRule="auto"/>
        <w:jc w:val="both"/>
        <w:rPr>
          <w:rFonts w:ascii="Arial" w:hAnsi="Arial" w:cs="Arial"/>
          <w:b/>
          <w:sz w:val="22"/>
          <w:szCs w:val="22"/>
          <w:lang w:val="es-ES"/>
        </w:rPr>
      </w:pPr>
    </w:p>
    <w:p w14:paraId="5FD5AC11" w14:textId="367F0A53" w:rsidR="00213F6B" w:rsidRPr="000070A5" w:rsidRDefault="00FB4FFF" w:rsidP="007A65D3">
      <w:pPr>
        <w:spacing w:line="360" w:lineRule="auto"/>
        <w:jc w:val="both"/>
        <w:rPr>
          <w:rFonts w:ascii="Arial" w:hAnsi="Arial" w:cs="Arial"/>
          <w:i/>
          <w:lang w:val="es-ES"/>
        </w:rPr>
      </w:pPr>
      <w:r w:rsidRPr="000070A5">
        <w:rPr>
          <w:rFonts w:ascii="Arial" w:hAnsi="Arial" w:cs="Arial"/>
          <w:bCs/>
          <w:sz w:val="22"/>
          <w:szCs w:val="22"/>
          <w:lang w:val="es-ES"/>
        </w:rPr>
        <w:tab/>
        <w:t xml:space="preserve">Los suscritos Diputados </w:t>
      </w:r>
      <w:r w:rsidRPr="000070A5">
        <w:rPr>
          <w:rFonts w:ascii="Arial" w:hAnsi="Arial" w:cs="Arial"/>
          <w:b/>
          <w:bCs/>
          <w:sz w:val="22"/>
          <w:szCs w:val="22"/>
          <w:lang w:val="es-ES"/>
        </w:rPr>
        <w:t xml:space="preserve">Karla Reyna Franco Blanco, Rafael Alejandro Echazarreta Torres y Gaspar Armando Quintal Parra, </w:t>
      </w:r>
      <w:r w:rsidRPr="000070A5">
        <w:rPr>
          <w:rFonts w:ascii="Arial" w:hAnsi="Arial" w:cs="Arial"/>
          <w:sz w:val="22"/>
          <w:szCs w:val="22"/>
          <w:lang w:val="es-ES"/>
        </w:rPr>
        <w:t xml:space="preserve">integrantes de la Fracción Legislativa del Partido Revolucionario Institucional, con fundamento en los artículos </w:t>
      </w:r>
      <w:r w:rsidRPr="000070A5">
        <w:rPr>
          <w:rFonts w:ascii="Arial" w:hAnsi="Arial" w:cs="Arial"/>
          <w:bCs/>
          <w:sz w:val="22"/>
          <w:szCs w:val="22"/>
          <w:lang w:val="es-ES"/>
        </w:rPr>
        <w:t xml:space="preserve">35 fracción I de la Constitución Política del Estado de Yucatán, 16 y 22 de la Ley de Gobierno del Poder Legislativo; 68 y 69 de su propio reglamento, ambos del Estado de Yucatán, me permito presentar ante esta noble soberanía la iniciativa </w:t>
      </w:r>
      <w:r w:rsidR="00B8100D" w:rsidRPr="000070A5">
        <w:rPr>
          <w:rFonts w:ascii="Arial" w:hAnsi="Arial" w:cs="Arial"/>
          <w:b/>
          <w:sz w:val="22"/>
          <w:szCs w:val="22"/>
          <w:lang w:val="es-ES"/>
        </w:rPr>
        <w:t xml:space="preserve">por la que se </w:t>
      </w:r>
      <w:r w:rsidR="007A65D3" w:rsidRPr="000070A5">
        <w:rPr>
          <w:rFonts w:ascii="Arial" w:hAnsi="Arial" w:cs="Arial"/>
          <w:b/>
          <w:sz w:val="22"/>
          <w:szCs w:val="22"/>
          <w:lang w:val="es-ES"/>
        </w:rPr>
        <w:t xml:space="preserve">reforma la Ley de los Trabajadores al Servicio del Estado y Municipios de Yucatán en Materia de Prevención al Acoso y Hostigamiento Laboral en Dependencias Gubernamentales, </w:t>
      </w:r>
      <w:r w:rsidR="00B8100D" w:rsidRPr="000070A5">
        <w:rPr>
          <w:rFonts w:ascii="Arial" w:hAnsi="Arial" w:cs="Arial"/>
          <w:sz w:val="22"/>
          <w:szCs w:val="22"/>
          <w:lang w:val="es-ES"/>
        </w:rPr>
        <w:t>con base a la siguiente:</w:t>
      </w:r>
    </w:p>
    <w:p w14:paraId="2336F86C" w14:textId="77777777" w:rsidR="00213F6B" w:rsidRPr="000070A5" w:rsidRDefault="00213F6B">
      <w:pPr>
        <w:jc w:val="both"/>
        <w:rPr>
          <w:rFonts w:ascii="Arial" w:hAnsi="Arial" w:cs="Arial"/>
          <w:b/>
          <w:sz w:val="22"/>
          <w:szCs w:val="22"/>
          <w:lang w:val="es-ES"/>
        </w:rPr>
      </w:pPr>
    </w:p>
    <w:p w14:paraId="0EE4FE76" w14:textId="77777777" w:rsidR="00213F6B" w:rsidRPr="000070A5" w:rsidRDefault="00B8100D">
      <w:pPr>
        <w:jc w:val="center"/>
        <w:rPr>
          <w:rFonts w:ascii="Arial" w:hAnsi="Arial" w:cs="Arial"/>
          <w:b/>
          <w:sz w:val="22"/>
          <w:szCs w:val="22"/>
          <w:lang w:val="es-ES"/>
        </w:rPr>
      </w:pPr>
      <w:r w:rsidRPr="000070A5">
        <w:rPr>
          <w:rFonts w:ascii="Arial" w:hAnsi="Arial" w:cs="Arial"/>
          <w:b/>
          <w:sz w:val="22"/>
          <w:szCs w:val="22"/>
          <w:lang w:val="es-ES"/>
        </w:rPr>
        <w:t>Exposición de motivos.</w:t>
      </w:r>
    </w:p>
    <w:p w14:paraId="0202A354" w14:textId="77777777" w:rsidR="00213F6B" w:rsidRPr="000070A5" w:rsidRDefault="00213F6B" w:rsidP="007A65D3">
      <w:pPr>
        <w:jc w:val="both"/>
        <w:rPr>
          <w:rFonts w:ascii="Arial" w:hAnsi="Arial" w:cs="Arial"/>
          <w:b/>
          <w:sz w:val="22"/>
          <w:szCs w:val="22"/>
          <w:lang w:val="es-ES"/>
        </w:rPr>
      </w:pPr>
    </w:p>
    <w:p w14:paraId="3AD0948C" w14:textId="64BD000E" w:rsidR="007A65D3" w:rsidRPr="000070A5" w:rsidRDefault="007A65D3" w:rsidP="00FB4FFF">
      <w:pPr>
        <w:spacing w:line="360" w:lineRule="auto"/>
        <w:ind w:firstLine="720"/>
        <w:jc w:val="both"/>
        <w:rPr>
          <w:rFonts w:ascii="Arial" w:eastAsia="Arial" w:hAnsi="Arial" w:cs="Arial"/>
          <w:sz w:val="22"/>
          <w:szCs w:val="22"/>
          <w:lang w:val="es-ES"/>
        </w:rPr>
      </w:pPr>
      <w:r w:rsidRPr="000070A5">
        <w:rPr>
          <w:rFonts w:ascii="Arial" w:eastAsia="Arial" w:hAnsi="Arial" w:cs="Arial"/>
          <w:sz w:val="22"/>
          <w:szCs w:val="22"/>
          <w:lang w:val="es-ES"/>
        </w:rPr>
        <w:t>El derecho fundamental a la igualdad y no discriminación entre el hombre y la mujer</w:t>
      </w:r>
      <w:r w:rsidR="00777ADF" w:rsidRPr="000070A5">
        <w:rPr>
          <w:rFonts w:ascii="Arial" w:eastAsia="Arial" w:hAnsi="Arial" w:cs="Arial"/>
          <w:sz w:val="22"/>
          <w:szCs w:val="22"/>
          <w:lang w:val="es-ES"/>
        </w:rPr>
        <w:t>, así como</w:t>
      </w:r>
      <w:r w:rsidRPr="000070A5">
        <w:rPr>
          <w:rFonts w:ascii="Arial" w:eastAsia="Arial" w:hAnsi="Arial" w:cs="Arial"/>
          <w:sz w:val="22"/>
          <w:szCs w:val="22"/>
          <w:lang w:val="es-ES"/>
        </w:rPr>
        <w:t xml:space="preserve"> el derecho a la igualdad laboral, traducido en mismas condiciones laborales para todos, son presupuestos que deben estar garantizados en todos los centros de trabajo</w:t>
      </w:r>
      <w:r w:rsidR="00777ADF" w:rsidRPr="000070A5">
        <w:rPr>
          <w:rFonts w:ascii="Arial" w:eastAsia="Arial" w:hAnsi="Arial" w:cs="Arial"/>
          <w:sz w:val="22"/>
          <w:szCs w:val="22"/>
          <w:lang w:val="es-ES"/>
        </w:rPr>
        <w:t>, tanto públicos como privados.</w:t>
      </w:r>
    </w:p>
    <w:p w14:paraId="74D11252" w14:textId="77777777" w:rsidR="00777ADF" w:rsidRPr="000070A5" w:rsidRDefault="00777ADF" w:rsidP="00FB4FFF">
      <w:pPr>
        <w:spacing w:line="360" w:lineRule="auto"/>
        <w:ind w:firstLine="720"/>
        <w:jc w:val="both"/>
        <w:rPr>
          <w:rFonts w:ascii="Arial" w:hAnsi="Arial" w:cs="Arial"/>
          <w:bCs/>
          <w:sz w:val="22"/>
          <w:szCs w:val="22"/>
          <w:lang w:val="es-ES"/>
        </w:rPr>
      </w:pPr>
    </w:p>
    <w:p w14:paraId="2DFA1A6B" w14:textId="19C3B5A8" w:rsidR="00777ADF" w:rsidRPr="000070A5" w:rsidRDefault="00777ADF" w:rsidP="00FB4FFF">
      <w:pPr>
        <w:spacing w:line="360" w:lineRule="auto"/>
        <w:ind w:firstLine="720"/>
        <w:jc w:val="both"/>
        <w:rPr>
          <w:rFonts w:ascii="Arial" w:hAnsi="Arial" w:cs="Arial"/>
          <w:bCs/>
          <w:sz w:val="22"/>
          <w:szCs w:val="22"/>
          <w:lang w:val="es-ES"/>
        </w:rPr>
      </w:pPr>
      <w:r w:rsidRPr="000070A5">
        <w:rPr>
          <w:rFonts w:ascii="Arial" w:hAnsi="Arial" w:cs="Arial"/>
          <w:bCs/>
          <w:sz w:val="22"/>
          <w:szCs w:val="22"/>
          <w:lang w:val="es-ES"/>
        </w:rPr>
        <w:t>Por ello, la presente iniciativa surge de la necesidad de crear condiciones de ambiente laboral adecuadas para el desempeño de la función pública en el estado de Yucatán, particularmente se busca proteger a las y los servidores públicos del acoso que podrían sufrir en su entorno laboral por parte de sus superiores jerárquicos y cualquier persona o colaborador dentro de su entorno laboral.</w:t>
      </w:r>
    </w:p>
    <w:p w14:paraId="041CB4D8" w14:textId="5C526888" w:rsidR="00777ADF" w:rsidRPr="000070A5" w:rsidRDefault="00777ADF" w:rsidP="00FB4FFF">
      <w:pPr>
        <w:spacing w:line="360" w:lineRule="auto"/>
        <w:ind w:firstLine="720"/>
        <w:jc w:val="both"/>
        <w:rPr>
          <w:rFonts w:ascii="Arial" w:hAnsi="Arial" w:cs="Arial"/>
          <w:bCs/>
          <w:sz w:val="22"/>
          <w:szCs w:val="22"/>
          <w:lang w:val="es-ES"/>
        </w:rPr>
      </w:pPr>
    </w:p>
    <w:p w14:paraId="3D52E3FE" w14:textId="41B80AFA" w:rsidR="00777ADF" w:rsidRPr="000070A5" w:rsidRDefault="00777ADF" w:rsidP="00FB4FFF">
      <w:pPr>
        <w:spacing w:line="360" w:lineRule="auto"/>
        <w:ind w:firstLine="720"/>
        <w:jc w:val="both"/>
        <w:rPr>
          <w:rFonts w:ascii="Arial" w:eastAsia="Arial" w:hAnsi="Arial" w:cs="Arial"/>
          <w:sz w:val="22"/>
          <w:szCs w:val="22"/>
          <w:lang w:val="es-ES"/>
        </w:rPr>
      </w:pPr>
      <w:r w:rsidRPr="000070A5">
        <w:rPr>
          <w:rFonts w:ascii="Arial" w:eastAsia="Arial" w:hAnsi="Arial" w:cs="Arial"/>
          <w:sz w:val="22"/>
          <w:szCs w:val="22"/>
          <w:lang w:val="es-ES"/>
        </w:rPr>
        <w:t xml:space="preserve">El acoso resulta ser una afectación al derecho humano de tener un trabajo digno y que se encuentra reconocido y privilegiado en la Constitución Política de los Estados Unidos </w:t>
      </w:r>
      <w:r w:rsidR="00C675C7" w:rsidRPr="000070A5">
        <w:rPr>
          <w:rFonts w:ascii="Arial" w:eastAsia="Arial" w:hAnsi="Arial" w:cs="Arial"/>
          <w:sz w:val="22"/>
          <w:szCs w:val="22"/>
          <w:lang w:val="es-ES"/>
        </w:rPr>
        <w:t>Mexicanos en los artículos 5</w:t>
      </w:r>
      <w:r w:rsidR="00C675C7" w:rsidRPr="000070A5">
        <w:rPr>
          <w:rFonts w:ascii="Arial" w:eastAsia="Arial" w:hAnsi="Arial" w:cs="Arial"/>
          <w:sz w:val="22"/>
          <w:szCs w:val="22"/>
          <w:vertAlign w:val="superscript"/>
          <w:lang w:val="es-ES"/>
        </w:rPr>
        <w:t>o</w:t>
      </w:r>
      <w:r w:rsidRPr="000070A5">
        <w:rPr>
          <w:rFonts w:ascii="Arial" w:eastAsia="Arial" w:hAnsi="Arial" w:cs="Arial"/>
          <w:sz w:val="22"/>
          <w:szCs w:val="22"/>
          <w:lang w:val="es-ES"/>
        </w:rPr>
        <w:t xml:space="preserve"> y 123</w:t>
      </w:r>
      <w:r w:rsidR="00C675C7" w:rsidRPr="000070A5">
        <w:rPr>
          <w:rFonts w:ascii="Arial" w:eastAsia="Arial" w:hAnsi="Arial" w:cs="Arial"/>
          <w:sz w:val="22"/>
          <w:szCs w:val="22"/>
          <w:vertAlign w:val="superscript"/>
          <w:lang w:val="es-ES"/>
        </w:rPr>
        <w:t>o</w:t>
      </w:r>
      <w:r w:rsidRPr="000070A5">
        <w:rPr>
          <w:rFonts w:ascii="Arial" w:eastAsia="Arial" w:hAnsi="Arial" w:cs="Arial"/>
          <w:sz w:val="22"/>
          <w:szCs w:val="22"/>
          <w:lang w:val="es-ES"/>
        </w:rPr>
        <w:t>.</w:t>
      </w:r>
    </w:p>
    <w:p w14:paraId="51F8C774" w14:textId="7A3E6B9E" w:rsidR="00777ADF" w:rsidRPr="000070A5" w:rsidRDefault="00777ADF" w:rsidP="00FB4FFF">
      <w:pPr>
        <w:spacing w:line="360" w:lineRule="auto"/>
        <w:ind w:firstLine="720"/>
        <w:jc w:val="both"/>
        <w:rPr>
          <w:rFonts w:ascii="Arial" w:eastAsia="Arial" w:hAnsi="Arial" w:cs="Arial"/>
          <w:sz w:val="22"/>
          <w:szCs w:val="22"/>
          <w:lang w:val="es-ES"/>
        </w:rPr>
      </w:pPr>
      <w:r w:rsidRPr="000070A5">
        <w:rPr>
          <w:rFonts w:ascii="Arial" w:eastAsia="Arial" w:hAnsi="Arial" w:cs="Arial"/>
          <w:sz w:val="22"/>
          <w:szCs w:val="22"/>
          <w:lang w:val="es-ES"/>
        </w:rPr>
        <w:t xml:space="preserve">Por lo tanto, todo individuo tiene derecho a un trabajo en donde su dignidad humana no sufra algún menoscabo, le sea reconocida su calidad de sujeto y pueda  desempeñarse en un </w:t>
      </w:r>
      <w:r w:rsidRPr="000070A5">
        <w:rPr>
          <w:rFonts w:ascii="Arial" w:eastAsia="Arial" w:hAnsi="Arial" w:cs="Arial"/>
          <w:sz w:val="22"/>
          <w:szCs w:val="22"/>
          <w:lang w:val="es-ES"/>
        </w:rPr>
        <w:lastRenderedPageBreak/>
        <w:t xml:space="preserve">ambiente </w:t>
      </w:r>
      <w:r w:rsidRPr="000070A5">
        <w:rPr>
          <w:rFonts w:ascii="Arial" w:eastAsia="Arial" w:hAnsi="Arial" w:cs="Arial"/>
          <w:b/>
          <w:bCs/>
          <w:sz w:val="22"/>
          <w:szCs w:val="22"/>
          <w:lang w:val="es-ES"/>
        </w:rPr>
        <w:t>libre de violencia física y psicológica</w:t>
      </w:r>
      <w:r w:rsidRPr="000070A5">
        <w:rPr>
          <w:rFonts w:ascii="Arial" w:eastAsia="Arial" w:hAnsi="Arial" w:cs="Arial"/>
          <w:sz w:val="22"/>
          <w:szCs w:val="22"/>
          <w:lang w:val="es-ES"/>
        </w:rPr>
        <w:t>, prevaleciendo el respeto y la integridad de toda persona y de los derechos de las mismas.</w:t>
      </w:r>
    </w:p>
    <w:p w14:paraId="50088508" w14:textId="77777777" w:rsidR="00777ADF" w:rsidRPr="000070A5" w:rsidRDefault="00777ADF" w:rsidP="00FB4FFF">
      <w:pPr>
        <w:spacing w:line="360" w:lineRule="auto"/>
        <w:jc w:val="both"/>
        <w:rPr>
          <w:rFonts w:ascii="Arial" w:eastAsia="Arial" w:hAnsi="Arial" w:cs="Arial"/>
          <w:sz w:val="22"/>
          <w:szCs w:val="22"/>
          <w:lang w:val="es-ES"/>
        </w:rPr>
      </w:pPr>
    </w:p>
    <w:p w14:paraId="60810DBC" w14:textId="4C89F641" w:rsidR="00777ADF" w:rsidRPr="000070A5" w:rsidRDefault="00777ADF" w:rsidP="00FB4FFF">
      <w:pPr>
        <w:spacing w:line="360" w:lineRule="auto"/>
        <w:ind w:firstLine="720"/>
        <w:jc w:val="both"/>
        <w:rPr>
          <w:rFonts w:ascii="Arial" w:eastAsia="Arial" w:hAnsi="Arial" w:cs="Arial"/>
          <w:sz w:val="22"/>
          <w:szCs w:val="22"/>
          <w:lang w:val="es-ES"/>
        </w:rPr>
      </w:pPr>
      <w:r w:rsidRPr="000070A5">
        <w:rPr>
          <w:rFonts w:ascii="Arial" w:hAnsi="Arial" w:cs="Arial"/>
          <w:sz w:val="22"/>
          <w:szCs w:val="22"/>
          <w:lang w:val="es-ES"/>
        </w:rPr>
        <w:t>En este sentido, l</w:t>
      </w:r>
      <w:r w:rsidRPr="000070A5">
        <w:rPr>
          <w:rFonts w:ascii="Arial" w:eastAsia="Arial" w:hAnsi="Arial" w:cs="Arial"/>
          <w:sz w:val="22"/>
          <w:szCs w:val="22"/>
          <w:lang w:val="es-ES"/>
        </w:rPr>
        <w:t>a Organización Internacional del Trabajo define el acoso laboral como la acción verbal o psicológica de índole sistemática, repetida o persistente por la que, en el lugar de trabajo o en conexión con el trabajo, una persona o un grupo de personas hiere a una víctima, la humilla, ofende o amedrenta.</w:t>
      </w:r>
    </w:p>
    <w:p w14:paraId="4FDE18F5" w14:textId="77777777" w:rsidR="007A65D3" w:rsidRPr="000070A5" w:rsidRDefault="007A65D3" w:rsidP="00FB4FFF">
      <w:pPr>
        <w:spacing w:line="360" w:lineRule="auto"/>
        <w:ind w:firstLine="720"/>
        <w:jc w:val="both"/>
        <w:rPr>
          <w:rFonts w:ascii="Arial" w:eastAsia="Arial" w:hAnsi="Arial" w:cs="Arial"/>
          <w:sz w:val="22"/>
          <w:szCs w:val="22"/>
          <w:lang w:val="es-ES"/>
        </w:rPr>
      </w:pPr>
    </w:p>
    <w:p w14:paraId="5F6995E2" w14:textId="6C619CF4" w:rsidR="007A65D3" w:rsidRPr="000070A5" w:rsidRDefault="00777ADF" w:rsidP="00FB4FFF">
      <w:pPr>
        <w:spacing w:line="360" w:lineRule="auto"/>
        <w:ind w:firstLine="720"/>
        <w:jc w:val="both"/>
        <w:rPr>
          <w:rFonts w:ascii="Arial" w:eastAsia="Arial" w:hAnsi="Arial" w:cs="Arial"/>
          <w:sz w:val="22"/>
          <w:szCs w:val="22"/>
          <w:lang w:val="es-ES"/>
        </w:rPr>
      </w:pPr>
      <w:r w:rsidRPr="000070A5">
        <w:rPr>
          <w:rFonts w:ascii="Arial" w:eastAsia="Arial" w:hAnsi="Arial" w:cs="Arial"/>
          <w:sz w:val="22"/>
          <w:szCs w:val="22"/>
          <w:lang w:val="es-ES"/>
        </w:rPr>
        <w:t xml:space="preserve">Por su parte, </w:t>
      </w:r>
      <w:r w:rsidR="007A65D3" w:rsidRPr="000070A5">
        <w:rPr>
          <w:rFonts w:ascii="Arial" w:eastAsia="Arial" w:hAnsi="Arial" w:cs="Arial"/>
          <w:sz w:val="22"/>
          <w:szCs w:val="22"/>
          <w:lang w:val="es-ES"/>
        </w:rPr>
        <w:t xml:space="preserve"> la Secretaría del Trabajo y Previsión Social</w:t>
      </w:r>
      <w:r w:rsidRPr="000070A5">
        <w:rPr>
          <w:rFonts w:ascii="Arial" w:eastAsia="Arial" w:hAnsi="Arial" w:cs="Arial"/>
          <w:sz w:val="22"/>
          <w:szCs w:val="22"/>
          <w:lang w:val="es-ES"/>
        </w:rPr>
        <w:t xml:space="preserve">, proporciona datos en los que determina que en </w:t>
      </w:r>
      <w:r w:rsidR="007A65D3" w:rsidRPr="000070A5">
        <w:rPr>
          <w:rFonts w:ascii="Arial" w:eastAsia="Arial" w:hAnsi="Arial" w:cs="Arial"/>
          <w:sz w:val="22"/>
          <w:szCs w:val="22"/>
          <w:lang w:val="es-ES"/>
        </w:rPr>
        <w:t xml:space="preserve">el ambiente laboral existe una atmósfera cargada de situaciones que resultan violentas, tanto de manera horizontal como vertical, ya sea en el trato con superiores, entre pares o incluso con terceras personas, en especial contra las mujeres. </w:t>
      </w:r>
      <w:r w:rsidRPr="000070A5">
        <w:rPr>
          <w:rFonts w:ascii="Arial" w:eastAsia="Arial" w:hAnsi="Arial" w:cs="Arial"/>
          <w:sz w:val="22"/>
          <w:szCs w:val="22"/>
          <w:lang w:val="es-ES"/>
        </w:rPr>
        <w:t xml:space="preserve">De igual manera, de acuerdo con </w:t>
      </w:r>
      <w:r w:rsidR="007A65D3" w:rsidRPr="000070A5">
        <w:rPr>
          <w:rFonts w:ascii="Arial" w:eastAsia="Arial" w:hAnsi="Arial" w:cs="Arial"/>
          <w:sz w:val="22"/>
          <w:szCs w:val="22"/>
          <w:lang w:val="es-ES"/>
        </w:rPr>
        <w:t>el “</w:t>
      </w:r>
      <w:r w:rsidR="007A65D3" w:rsidRPr="000070A5">
        <w:rPr>
          <w:rFonts w:ascii="Arial" w:eastAsia="Arial" w:hAnsi="Arial" w:cs="Arial"/>
          <w:b/>
          <w:bCs/>
          <w:sz w:val="22"/>
          <w:szCs w:val="22"/>
          <w:lang w:val="es-ES"/>
        </w:rPr>
        <w:t>Diagnóstico de hostigamiento sexual y acoso sexual en la administración pública federal 2015-2018</w:t>
      </w:r>
      <w:r w:rsidR="007A65D3" w:rsidRPr="000070A5">
        <w:rPr>
          <w:rFonts w:ascii="Arial" w:eastAsia="Arial" w:hAnsi="Arial" w:cs="Arial"/>
          <w:sz w:val="22"/>
          <w:szCs w:val="22"/>
          <w:lang w:val="es-ES"/>
        </w:rPr>
        <w:t>”, elaborado por la Comisión Nacional de Derechos Humanos, de 402 víctimas que reportaron hostigamiento y abuso en instituciones, 94.53% fueron mujeres.</w:t>
      </w:r>
    </w:p>
    <w:p w14:paraId="7103A9DE" w14:textId="77777777" w:rsidR="007A65D3" w:rsidRPr="000070A5" w:rsidRDefault="007A65D3" w:rsidP="00FB4FFF">
      <w:pPr>
        <w:spacing w:line="360" w:lineRule="auto"/>
        <w:ind w:firstLine="720"/>
        <w:jc w:val="both"/>
        <w:rPr>
          <w:rFonts w:ascii="Arial" w:eastAsia="Arial" w:hAnsi="Arial" w:cs="Arial"/>
          <w:sz w:val="22"/>
          <w:szCs w:val="22"/>
          <w:lang w:val="es-ES"/>
        </w:rPr>
      </w:pPr>
    </w:p>
    <w:p w14:paraId="77D61066" w14:textId="63B908DB" w:rsidR="007A65D3" w:rsidRPr="000070A5" w:rsidRDefault="00777ADF" w:rsidP="00FB4FFF">
      <w:pPr>
        <w:spacing w:line="360" w:lineRule="auto"/>
        <w:ind w:firstLine="720"/>
        <w:jc w:val="both"/>
        <w:rPr>
          <w:rFonts w:ascii="Arial" w:eastAsia="Arial" w:hAnsi="Arial" w:cs="Arial"/>
          <w:sz w:val="22"/>
          <w:szCs w:val="22"/>
          <w:lang w:val="es-ES"/>
        </w:rPr>
      </w:pPr>
      <w:r w:rsidRPr="000070A5">
        <w:rPr>
          <w:rFonts w:ascii="Arial" w:eastAsia="Arial" w:hAnsi="Arial" w:cs="Arial"/>
          <w:sz w:val="22"/>
          <w:szCs w:val="22"/>
          <w:lang w:val="es-ES"/>
        </w:rPr>
        <w:t>Como se puede observar, l</w:t>
      </w:r>
      <w:r w:rsidR="007A65D3" w:rsidRPr="000070A5">
        <w:rPr>
          <w:rFonts w:ascii="Arial" w:eastAsia="Arial" w:hAnsi="Arial" w:cs="Arial"/>
          <w:sz w:val="22"/>
          <w:szCs w:val="22"/>
          <w:lang w:val="es-ES"/>
        </w:rPr>
        <w:t xml:space="preserve">a violencia contra las mujeres, representa una transgresión a los derechos humanos y un grave impedimento para su </w:t>
      </w:r>
      <w:r w:rsidR="007A65D3" w:rsidRPr="000070A5">
        <w:rPr>
          <w:rFonts w:ascii="Arial" w:hAnsi="Arial" w:cs="Arial"/>
          <w:sz w:val="22"/>
          <w:szCs w:val="22"/>
          <w:lang w:val="es-ES"/>
        </w:rPr>
        <w:t xml:space="preserve">libre </w:t>
      </w:r>
      <w:r w:rsidR="007A65D3" w:rsidRPr="000070A5">
        <w:rPr>
          <w:rFonts w:ascii="Arial" w:eastAsia="Arial" w:hAnsi="Arial" w:cs="Arial"/>
          <w:sz w:val="22"/>
          <w:szCs w:val="22"/>
          <w:lang w:val="es-ES"/>
        </w:rPr>
        <w:t>desarrollo con múltiples consecuencias negativas, mismas que les causa daño o sufrimiento psicológico,</w:t>
      </w:r>
      <w:r w:rsidR="00C675C7" w:rsidRPr="000070A5">
        <w:rPr>
          <w:rFonts w:ascii="Arial" w:eastAsia="Arial" w:hAnsi="Arial" w:cs="Arial"/>
          <w:sz w:val="22"/>
          <w:szCs w:val="22"/>
          <w:lang w:val="es-ES"/>
        </w:rPr>
        <w:t xml:space="preserve"> físico, patrimonial, económico y</w:t>
      </w:r>
      <w:r w:rsidR="007A65D3" w:rsidRPr="000070A5">
        <w:rPr>
          <w:rFonts w:ascii="Arial" w:eastAsia="Arial" w:hAnsi="Arial" w:cs="Arial"/>
          <w:sz w:val="22"/>
          <w:szCs w:val="22"/>
          <w:lang w:val="es-ES"/>
        </w:rPr>
        <w:t xml:space="preserve"> sexual</w:t>
      </w:r>
      <w:r w:rsidR="007A65D3" w:rsidRPr="000070A5">
        <w:rPr>
          <w:rFonts w:ascii="Arial" w:hAnsi="Arial" w:cs="Arial"/>
          <w:sz w:val="22"/>
          <w:szCs w:val="22"/>
          <w:lang w:val="es-ES"/>
        </w:rPr>
        <w:t xml:space="preserve"> </w:t>
      </w:r>
      <w:r w:rsidR="007A65D3" w:rsidRPr="000070A5">
        <w:rPr>
          <w:rFonts w:ascii="Arial" w:eastAsia="Arial" w:hAnsi="Arial" w:cs="Arial"/>
          <w:sz w:val="22"/>
          <w:szCs w:val="22"/>
          <w:lang w:val="es-ES"/>
        </w:rPr>
        <w:t>tanto en el ámbito privado como en el público.</w:t>
      </w:r>
    </w:p>
    <w:p w14:paraId="016A4EA4" w14:textId="7B60A012" w:rsidR="007A65D3" w:rsidRPr="000070A5" w:rsidRDefault="007A65D3" w:rsidP="00FB4FFF">
      <w:pPr>
        <w:spacing w:line="360" w:lineRule="auto"/>
        <w:jc w:val="both"/>
        <w:rPr>
          <w:rFonts w:ascii="Arial" w:eastAsia="Arial" w:hAnsi="Arial" w:cs="Arial"/>
          <w:sz w:val="22"/>
          <w:szCs w:val="22"/>
          <w:lang w:val="es-ES"/>
        </w:rPr>
      </w:pPr>
    </w:p>
    <w:p w14:paraId="6789BCED" w14:textId="4C95B351" w:rsidR="007A65D3" w:rsidRPr="000070A5" w:rsidRDefault="007A65D3" w:rsidP="00FB4FFF">
      <w:pPr>
        <w:spacing w:line="360" w:lineRule="auto"/>
        <w:ind w:firstLine="720"/>
        <w:jc w:val="both"/>
        <w:rPr>
          <w:rFonts w:ascii="Arial" w:eastAsia="Arial" w:hAnsi="Arial" w:cs="Arial"/>
          <w:sz w:val="22"/>
          <w:szCs w:val="22"/>
          <w:lang w:val="es-ES"/>
        </w:rPr>
      </w:pPr>
      <w:r w:rsidRPr="000070A5">
        <w:rPr>
          <w:rFonts w:ascii="Arial" w:hAnsi="Arial" w:cs="Arial"/>
          <w:sz w:val="22"/>
          <w:szCs w:val="22"/>
          <w:lang w:val="es-ES"/>
        </w:rPr>
        <w:t>Por ello l</w:t>
      </w:r>
      <w:r w:rsidRPr="000070A5">
        <w:rPr>
          <w:rFonts w:ascii="Arial" w:eastAsia="Arial" w:hAnsi="Arial" w:cs="Arial"/>
          <w:sz w:val="22"/>
          <w:szCs w:val="22"/>
          <w:lang w:val="es-ES"/>
        </w:rPr>
        <w:t>a violencia laboral que se ejerce sobre el trabajador o trabajadora, atenta contra su dignidad, integridad física, sexual, económica, psicológica o social a través de los mecanismos de amenazas, intimidación, maltrato, persecución, menosprecio, insultos, bromas con una carga de sarcasmo o ironía de manera reiterada, discriminación negativa, desvalorización de las tareas asignadas, inequidad salarial, traslados compulsivos, entre otros.</w:t>
      </w:r>
    </w:p>
    <w:p w14:paraId="44E9D165" w14:textId="26FD90B1" w:rsidR="007A65D3" w:rsidRPr="000070A5" w:rsidRDefault="007A65D3" w:rsidP="00FB4FFF">
      <w:pPr>
        <w:spacing w:line="360" w:lineRule="auto"/>
        <w:jc w:val="both"/>
        <w:rPr>
          <w:rFonts w:ascii="Arial" w:eastAsia="Arial" w:hAnsi="Arial" w:cs="Arial"/>
          <w:sz w:val="22"/>
          <w:szCs w:val="22"/>
          <w:lang w:val="es-ES"/>
        </w:rPr>
      </w:pPr>
    </w:p>
    <w:p w14:paraId="309C6276" w14:textId="260D0AA3" w:rsidR="007A65D3" w:rsidRPr="000070A5" w:rsidRDefault="00777ADF" w:rsidP="00FB4FFF">
      <w:pPr>
        <w:spacing w:line="360" w:lineRule="auto"/>
        <w:ind w:firstLine="720"/>
        <w:jc w:val="both"/>
        <w:rPr>
          <w:rFonts w:ascii="Arial" w:eastAsia="Arial" w:hAnsi="Arial" w:cs="Arial"/>
          <w:sz w:val="22"/>
          <w:szCs w:val="22"/>
          <w:lang w:val="es-ES"/>
        </w:rPr>
      </w:pPr>
      <w:r w:rsidRPr="000070A5">
        <w:rPr>
          <w:rFonts w:ascii="Arial" w:eastAsia="Arial" w:hAnsi="Arial" w:cs="Arial"/>
          <w:sz w:val="22"/>
          <w:szCs w:val="22"/>
          <w:lang w:val="es-ES"/>
        </w:rPr>
        <w:t>En este orden de ideas, l</w:t>
      </w:r>
      <w:r w:rsidR="007A65D3" w:rsidRPr="000070A5">
        <w:rPr>
          <w:rFonts w:ascii="Arial" w:eastAsia="Arial" w:hAnsi="Arial" w:cs="Arial"/>
          <w:sz w:val="22"/>
          <w:szCs w:val="22"/>
          <w:lang w:val="es-ES"/>
        </w:rPr>
        <w:t xml:space="preserve">a violencia </w:t>
      </w:r>
      <w:r w:rsidR="00C675C7" w:rsidRPr="000070A5">
        <w:rPr>
          <w:rFonts w:ascii="Arial" w:eastAsia="Arial" w:hAnsi="Arial" w:cs="Arial"/>
          <w:sz w:val="22"/>
          <w:szCs w:val="22"/>
          <w:lang w:val="es-ES"/>
        </w:rPr>
        <w:t>laboral tiene</w:t>
      </w:r>
      <w:r w:rsidRPr="000070A5">
        <w:rPr>
          <w:rFonts w:ascii="Arial" w:eastAsia="Arial" w:hAnsi="Arial" w:cs="Arial"/>
          <w:sz w:val="22"/>
          <w:szCs w:val="22"/>
          <w:lang w:val="es-ES"/>
        </w:rPr>
        <w:t xml:space="preserve"> diversas variantes, no obstante, la violencia </w:t>
      </w:r>
      <w:r w:rsidR="007A65D3" w:rsidRPr="000070A5">
        <w:rPr>
          <w:rFonts w:ascii="Arial" w:eastAsia="Arial" w:hAnsi="Arial" w:cs="Arial"/>
          <w:sz w:val="22"/>
          <w:szCs w:val="22"/>
          <w:lang w:val="es-ES"/>
        </w:rPr>
        <w:t>de tipo psicológico ha sido denomin</w:t>
      </w:r>
      <w:r w:rsidR="00C675C7" w:rsidRPr="000070A5">
        <w:rPr>
          <w:rFonts w:ascii="Arial" w:eastAsia="Arial" w:hAnsi="Arial" w:cs="Arial"/>
          <w:sz w:val="22"/>
          <w:szCs w:val="22"/>
          <w:lang w:val="es-ES"/>
        </w:rPr>
        <w:t>ada a nivel internacional como M</w:t>
      </w:r>
      <w:r w:rsidR="007A65D3" w:rsidRPr="000070A5">
        <w:rPr>
          <w:rFonts w:ascii="Arial" w:eastAsia="Arial" w:hAnsi="Arial" w:cs="Arial"/>
          <w:sz w:val="22"/>
          <w:szCs w:val="22"/>
          <w:lang w:val="es-ES"/>
        </w:rPr>
        <w:t xml:space="preserve">obbing, se asocia al maltrato “sistemático y repetitivo” ejercido por un superior sobre su trabajador o trabajadora a </w:t>
      </w:r>
      <w:r w:rsidR="007A65D3" w:rsidRPr="000070A5">
        <w:rPr>
          <w:rFonts w:ascii="Arial" w:eastAsia="Arial" w:hAnsi="Arial" w:cs="Arial"/>
          <w:sz w:val="22"/>
          <w:szCs w:val="22"/>
          <w:lang w:val="es-ES"/>
        </w:rPr>
        <w:lastRenderedPageBreak/>
        <w:t xml:space="preserve">través de una práctica constante de conductas hostiles y negativas, </w:t>
      </w:r>
      <w:r w:rsidRPr="000070A5">
        <w:rPr>
          <w:rFonts w:ascii="Arial" w:eastAsia="Arial" w:hAnsi="Arial" w:cs="Arial"/>
          <w:sz w:val="22"/>
          <w:szCs w:val="22"/>
          <w:lang w:val="es-ES"/>
        </w:rPr>
        <w:t>que,</w:t>
      </w:r>
      <w:r w:rsidR="007A65D3" w:rsidRPr="000070A5">
        <w:rPr>
          <w:rFonts w:ascii="Arial" w:eastAsia="Arial" w:hAnsi="Arial" w:cs="Arial"/>
          <w:sz w:val="22"/>
          <w:szCs w:val="22"/>
          <w:lang w:val="es-ES"/>
        </w:rPr>
        <w:t xml:space="preserve"> además, suele ser un proceso gradual.</w:t>
      </w:r>
    </w:p>
    <w:p w14:paraId="31B61D71" w14:textId="77777777" w:rsidR="007A65D3" w:rsidRPr="000070A5" w:rsidRDefault="007A65D3" w:rsidP="00FB4FFF">
      <w:pPr>
        <w:spacing w:line="360" w:lineRule="auto"/>
        <w:jc w:val="both"/>
        <w:rPr>
          <w:rFonts w:ascii="Arial" w:eastAsia="Arial" w:hAnsi="Arial" w:cs="Arial"/>
          <w:sz w:val="22"/>
          <w:szCs w:val="22"/>
          <w:lang w:val="es-ES"/>
        </w:rPr>
      </w:pPr>
    </w:p>
    <w:p w14:paraId="24E93093" w14:textId="5D5DCB61" w:rsidR="007A65D3" w:rsidRPr="000070A5" w:rsidRDefault="007A65D3" w:rsidP="00FB4FFF">
      <w:pPr>
        <w:spacing w:line="360" w:lineRule="auto"/>
        <w:jc w:val="both"/>
        <w:rPr>
          <w:rFonts w:ascii="Arial" w:eastAsia="Arial" w:hAnsi="Arial" w:cs="Arial"/>
          <w:sz w:val="22"/>
          <w:szCs w:val="22"/>
          <w:lang w:val="es-ES"/>
        </w:rPr>
      </w:pPr>
      <w:r w:rsidRPr="000070A5">
        <w:rPr>
          <w:rFonts w:ascii="Arial" w:hAnsi="Arial" w:cs="Arial"/>
          <w:sz w:val="22"/>
          <w:szCs w:val="22"/>
          <w:lang w:val="es-ES"/>
        </w:rPr>
        <w:t>Por ello,</w:t>
      </w:r>
      <w:r w:rsidRPr="000070A5">
        <w:rPr>
          <w:rFonts w:ascii="Arial" w:eastAsia="Arial" w:hAnsi="Arial" w:cs="Arial"/>
          <w:sz w:val="22"/>
          <w:szCs w:val="22"/>
          <w:lang w:val="es-ES"/>
        </w:rPr>
        <w:t xml:space="preserve"> debemos resaltar que las personas que son </w:t>
      </w:r>
      <w:r w:rsidR="00777ADF" w:rsidRPr="000070A5">
        <w:rPr>
          <w:rFonts w:ascii="Arial" w:eastAsia="Arial" w:hAnsi="Arial" w:cs="Arial"/>
          <w:sz w:val="22"/>
          <w:szCs w:val="22"/>
          <w:lang w:val="es-ES"/>
        </w:rPr>
        <w:t>susceptibles</w:t>
      </w:r>
      <w:r w:rsidRPr="000070A5">
        <w:rPr>
          <w:rFonts w:ascii="Arial" w:eastAsia="Arial" w:hAnsi="Arial" w:cs="Arial"/>
          <w:sz w:val="22"/>
          <w:szCs w:val="22"/>
          <w:lang w:val="es-ES"/>
        </w:rPr>
        <w:t xml:space="preserve"> de acoso, ya sea realizarlo o ser víctima, son todas aquellas que se desenvuelvan en el lugar determinado de trabajo, o bien, cuando exista una relación laboral entre las mismas. </w:t>
      </w:r>
      <w:r w:rsidR="00777ADF" w:rsidRPr="000070A5">
        <w:rPr>
          <w:rFonts w:ascii="Arial" w:eastAsia="Arial" w:hAnsi="Arial" w:cs="Arial"/>
          <w:sz w:val="22"/>
          <w:szCs w:val="22"/>
          <w:lang w:val="es-ES"/>
        </w:rPr>
        <w:t xml:space="preserve"> </w:t>
      </w:r>
      <w:r w:rsidRPr="000070A5">
        <w:rPr>
          <w:rFonts w:ascii="Arial" w:eastAsia="Arial" w:hAnsi="Arial" w:cs="Arial"/>
          <w:sz w:val="22"/>
          <w:szCs w:val="22"/>
          <w:lang w:val="es-ES"/>
        </w:rPr>
        <w:t>Además, no es un requisito indispensable que el acoso laboral se realice en el establecimiento donde se desempeñen sus funciones, pues la relación de trabajo subsiste cuando pueda existir acoso fuera del sitio donde desempeñen el ejercicio de sus funciones. En razón de lo anterior, la Primera Sala de la Suprema Corte de Justicia de la Nación, emitió una tesis aislada en la que define y amplia el concepto de "acoso laboral”, quedando de la siguiente manera:</w:t>
      </w:r>
    </w:p>
    <w:p w14:paraId="2F9E9806" w14:textId="77777777" w:rsidR="007A65D3" w:rsidRPr="000070A5" w:rsidRDefault="007A65D3" w:rsidP="00FB4FFF">
      <w:pPr>
        <w:spacing w:line="360" w:lineRule="auto"/>
        <w:jc w:val="both"/>
        <w:rPr>
          <w:rFonts w:ascii="Arial" w:hAnsi="Arial" w:cs="Arial"/>
          <w:sz w:val="22"/>
          <w:szCs w:val="22"/>
          <w:lang w:val="es-ES"/>
        </w:rPr>
      </w:pPr>
    </w:p>
    <w:p w14:paraId="6B62632B" w14:textId="725042F8" w:rsidR="00777ADF" w:rsidRPr="000070A5" w:rsidRDefault="00777ADF" w:rsidP="00FB4FFF">
      <w:pPr>
        <w:spacing w:line="360" w:lineRule="auto"/>
        <w:ind w:left="720"/>
        <w:jc w:val="both"/>
        <w:rPr>
          <w:rFonts w:ascii="Arial" w:hAnsi="Arial" w:cs="Arial"/>
          <w:i/>
          <w:iCs/>
          <w:sz w:val="22"/>
          <w:szCs w:val="22"/>
          <w:lang w:val="es-ES"/>
        </w:rPr>
      </w:pPr>
      <w:r w:rsidRPr="000070A5">
        <w:rPr>
          <w:rFonts w:ascii="Arial" w:hAnsi="Arial" w:cs="Arial"/>
          <w:i/>
          <w:iCs/>
          <w:sz w:val="22"/>
          <w:szCs w:val="22"/>
          <w:lang w:val="es-ES"/>
        </w:rPr>
        <w:t>“</w:t>
      </w:r>
      <w:r w:rsidR="007A65D3" w:rsidRPr="000070A5">
        <w:rPr>
          <w:rFonts w:ascii="Arial" w:hAnsi="Arial" w:cs="Arial"/>
          <w:i/>
          <w:iCs/>
          <w:sz w:val="22"/>
          <w:szCs w:val="22"/>
          <w:lang w:val="es-ES"/>
        </w:rPr>
        <w:t>Emisor: Primera Sala</w:t>
      </w:r>
    </w:p>
    <w:p w14:paraId="22E66929" w14:textId="0C26122B" w:rsidR="00777ADF" w:rsidRPr="000070A5" w:rsidRDefault="007A65D3" w:rsidP="00FB4FFF">
      <w:pPr>
        <w:spacing w:line="360" w:lineRule="auto"/>
        <w:ind w:left="720"/>
        <w:jc w:val="both"/>
        <w:rPr>
          <w:rFonts w:ascii="Arial" w:hAnsi="Arial" w:cs="Arial"/>
          <w:i/>
          <w:iCs/>
          <w:sz w:val="22"/>
          <w:szCs w:val="22"/>
          <w:lang w:val="es-ES"/>
        </w:rPr>
      </w:pPr>
      <w:r w:rsidRPr="000070A5">
        <w:rPr>
          <w:rFonts w:ascii="Arial" w:hAnsi="Arial" w:cs="Arial"/>
          <w:i/>
          <w:iCs/>
          <w:sz w:val="22"/>
          <w:szCs w:val="22"/>
          <w:lang w:val="es-ES"/>
        </w:rPr>
        <w:t>Número de Resolución: la. CCLII/2014 (10a.)</w:t>
      </w:r>
    </w:p>
    <w:p w14:paraId="1425CC06" w14:textId="2B93A8A8" w:rsidR="00777ADF" w:rsidRPr="000070A5" w:rsidRDefault="007A65D3" w:rsidP="00FB4FFF">
      <w:pPr>
        <w:spacing w:line="360" w:lineRule="auto"/>
        <w:ind w:left="720"/>
        <w:jc w:val="both"/>
        <w:rPr>
          <w:rFonts w:ascii="Arial" w:hAnsi="Arial" w:cs="Arial"/>
          <w:i/>
          <w:iCs/>
          <w:sz w:val="22"/>
          <w:szCs w:val="22"/>
          <w:lang w:val="es-ES"/>
        </w:rPr>
      </w:pPr>
      <w:r w:rsidRPr="000070A5">
        <w:rPr>
          <w:rFonts w:ascii="Arial" w:hAnsi="Arial" w:cs="Arial"/>
          <w:i/>
          <w:iCs/>
          <w:sz w:val="22"/>
          <w:szCs w:val="22"/>
          <w:lang w:val="es-ES"/>
        </w:rPr>
        <w:t>10a. Época;</w:t>
      </w:r>
    </w:p>
    <w:p w14:paraId="2D6D1E6C" w14:textId="5AB9EEE0" w:rsidR="00777ADF" w:rsidRPr="000070A5" w:rsidRDefault="007A65D3" w:rsidP="00FB4FFF">
      <w:pPr>
        <w:spacing w:line="360" w:lineRule="auto"/>
        <w:ind w:left="720"/>
        <w:jc w:val="both"/>
        <w:rPr>
          <w:rFonts w:ascii="Arial" w:hAnsi="Arial" w:cs="Arial"/>
          <w:i/>
          <w:iCs/>
          <w:sz w:val="22"/>
          <w:szCs w:val="22"/>
          <w:lang w:val="es-ES"/>
        </w:rPr>
      </w:pPr>
      <w:r w:rsidRPr="000070A5">
        <w:rPr>
          <w:rFonts w:ascii="Arial" w:hAnsi="Arial" w:cs="Arial"/>
          <w:i/>
          <w:iCs/>
          <w:sz w:val="22"/>
          <w:szCs w:val="22"/>
          <w:lang w:val="es-ES"/>
        </w:rPr>
        <w:t>Libro 8, Julio de 2014;</w:t>
      </w:r>
    </w:p>
    <w:p w14:paraId="785BA902" w14:textId="5B3E11B1" w:rsidR="007A65D3" w:rsidRPr="000070A5" w:rsidRDefault="007A65D3" w:rsidP="00FB4FFF">
      <w:pPr>
        <w:spacing w:line="360" w:lineRule="auto"/>
        <w:ind w:left="720"/>
        <w:jc w:val="both"/>
        <w:rPr>
          <w:rFonts w:ascii="Arial" w:hAnsi="Arial" w:cs="Arial"/>
          <w:i/>
          <w:iCs/>
          <w:sz w:val="22"/>
          <w:szCs w:val="22"/>
          <w:lang w:val="es-ES"/>
        </w:rPr>
      </w:pPr>
      <w:r w:rsidRPr="000070A5">
        <w:rPr>
          <w:rFonts w:ascii="Arial" w:hAnsi="Arial" w:cs="Arial"/>
          <w:i/>
          <w:iCs/>
          <w:sz w:val="22"/>
          <w:szCs w:val="22"/>
          <w:lang w:val="es-ES"/>
        </w:rPr>
        <w:t>Materia: Laboral</w:t>
      </w:r>
    </w:p>
    <w:p w14:paraId="66E92309" w14:textId="18F1F1C1" w:rsidR="007A65D3" w:rsidRPr="000070A5" w:rsidRDefault="007A65D3" w:rsidP="00FB4FFF">
      <w:pPr>
        <w:spacing w:line="360" w:lineRule="auto"/>
        <w:jc w:val="both"/>
        <w:rPr>
          <w:rFonts w:ascii="Arial" w:hAnsi="Arial" w:cs="Arial"/>
          <w:sz w:val="22"/>
          <w:szCs w:val="22"/>
          <w:lang w:val="es-ES"/>
        </w:rPr>
      </w:pPr>
    </w:p>
    <w:p w14:paraId="2905BCEB" w14:textId="2A0DE9E8" w:rsidR="007A65D3" w:rsidRPr="000070A5" w:rsidRDefault="007A65D3" w:rsidP="00FB4FFF">
      <w:pPr>
        <w:spacing w:line="360" w:lineRule="auto"/>
        <w:ind w:left="720"/>
        <w:jc w:val="both"/>
        <w:rPr>
          <w:rFonts w:ascii="Arial" w:hAnsi="Arial" w:cs="Arial"/>
          <w:sz w:val="22"/>
          <w:szCs w:val="22"/>
          <w:lang w:val="es-ES"/>
        </w:rPr>
      </w:pPr>
      <w:r w:rsidRPr="000070A5">
        <w:rPr>
          <w:rFonts w:ascii="Arial" w:hAnsi="Arial" w:cs="Arial"/>
          <w:b/>
          <w:bCs/>
          <w:sz w:val="22"/>
          <w:szCs w:val="22"/>
          <w:lang w:val="es-ES"/>
        </w:rPr>
        <w:t xml:space="preserve">El acoso laboral </w:t>
      </w:r>
      <w:r w:rsidRPr="000070A5">
        <w:rPr>
          <w:rFonts w:ascii="Arial" w:hAnsi="Arial" w:cs="Arial"/>
          <w:sz w:val="22"/>
          <w:szCs w:val="22"/>
          <w:lang w:val="es-ES"/>
        </w:rPr>
        <w:t xml:space="preserve">(mobbing) es una conducta que se presenta </w:t>
      </w:r>
      <w:r w:rsidRPr="000070A5">
        <w:rPr>
          <w:rFonts w:ascii="Arial" w:hAnsi="Arial" w:cs="Arial"/>
          <w:b/>
          <w:bCs/>
          <w:sz w:val="22"/>
          <w:szCs w:val="22"/>
          <w:lang w:val="es-ES"/>
        </w:rPr>
        <w:t>dentro de una relación laboral, con el objetivo de intimidar, opacar, aplanar, amedrentar o consumir emocional o intelectualmente a la víctima</w:t>
      </w:r>
      <w:r w:rsidRPr="000070A5">
        <w:rPr>
          <w:rFonts w:ascii="Arial" w:hAnsi="Arial" w:cs="Arial"/>
          <w:sz w:val="22"/>
          <w:szCs w:val="22"/>
          <w:lang w:val="es-ES"/>
        </w:rPr>
        <w:t xml:space="preserve">, con miras a excluirla de la organización o a satisfacer la necesidad, que suele presentar el hostigador, de agredir o controlar o destruir; </w:t>
      </w:r>
      <w:r w:rsidRPr="000070A5">
        <w:rPr>
          <w:rFonts w:ascii="Arial" w:hAnsi="Arial" w:cs="Arial"/>
          <w:b/>
          <w:bCs/>
          <w:sz w:val="22"/>
          <w:szCs w:val="22"/>
          <w:lang w:val="es-ES"/>
        </w:rPr>
        <w:t>se presenta, sistémicamente, a partir de una serie de actos o comportamientos hostiles</w:t>
      </w:r>
      <w:r w:rsidRPr="000070A5">
        <w:rPr>
          <w:rFonts w:ascii="Arial" w:hAnsi="Arial" w:cs="Arial"/>
          <w:sz w:val="22"/>
          <w:szCs w:val="22"/>
          <w:lang w:val="es-ES"/>
        </w:rPr>
        <w:t xml:space="preserve"> hacia uno de los integrantes de la relación laboral, de forma que un acto aislado no puede constituir acoso, ante la falta de continuidad en la agresión en contra de algún empleado o del jefe mismo; la dinámica en la conducta hostil varía, pues puede llevarse a cabo mediante la exclusión total de cualquier labor asignada a la víctima, las agresiones verbales contra su persona, </w:t>
      </w:r>
      <w:r w:rsidRPr="000070A5">
        <w:rPr>
          <w:rFonts w:ascii="Arial" w:hAnsi="Arial" w:cs="Arial"/>
          <w:b/>
          <w:bCs/>
          <w:sz w:val="22"/>
          <w:szCs w:val="22"/>
          <w:lang w:val="es-ES"/>
        </w:rPr>
        <w:t>hasta una excesiva carga en los trabajos</w:t>
      </w:r>
      <w:r w:rsidRPr="000070A5">
        <w:rPr>
          <w:rFonts w:ascii="Arial" w:hAnsi="Arial" w:cs="Arial"/>
          <w:sz w:val="22"/>
          <w:szCs w:val="22"/>
          <w:lang w:val="es-ES"/>
        </w:rPr>
        <w:t xml:space="preserve"> que ha de desempeñar, </w:t>
      </w:r>
      <w:r w:rsidRPr="000070A5">
        <w:rPr>
          <w:rFonts w:ascii="Arial" w:hAnsi="Arial" w:cs="Arial"/>
          <w:b/>
          <w:bCs/>
          <w:sz w:val="22"/>
          <w:szCs w:val="22"/>
          <w:lang w:val="es-ES"/>
        </w:rPr>
        <w:t>todo con el fin de mermar su autoestima, salud, integridad, libertad o seguridad,</w:t>
      </w:r>
      <w:r w:rsidRPr="000070A5">
        <w:rPr>
          <w:rFonts w:ascii="Arial" w:hAnsi="Arial" w:cs="Arial"/>
          <w:sz w:val="22"/>
          <w:szCs w:val="22"/>
          <w:lang w:val="es-ES"/>
        </w:rPr>
        <w:t xml:space="preserve"> lo cual agravia por la vulnerabilidad del sujeto pasivo </w:t>
      </w:r>
      <w:r w:rsidRPr="000070A5">
        <w:rPr>
          <w:rFonts w:ascii="Arial" w:hAnsi="Arial" w:cs="Arial"/>
          <w:sz w:val="22"/>
          <w:szCs w:val="22"/>
          <w:lang w:val="es-ES"/>
        </w:rPr>
        <w:lastRenderedPageBreak/>
        <w:t xml:space="preserve">de la que parte. Ahora bien, en cuanto a su tipología, ésta </w:t>
      </w:r>
      <w:r w:rsidRPr="000070A5">
        <w:rPr>
          <w:rFonts w:ascii="Arial" w:hAnsi="Arial" w:cs="Arial"/>
          <w:b/>
          <w:bCs/>
          <w:sz w:val="22"/>
          <w:szCs w:val="22"/>
          <w:lang w:val="es-ES"/>
        </w:rPr>
        <w:t>se presenta en tres niveles</w:t>
      </w:r>
      <w:r w:rsidRPr="000070A5">
        <w:rPr>
          <w:rFonts w:ascii="Arial" w:hAnsi="Arial" w:cs="Arial"/>
          <w:sz w:val="22"/>
          <w:szCs w:val="22"/>
          <w:lang w:val="es-ES"/>
        </w:rPr>
        <w:t xml:space="preserve">, según quien adopte el papel de sujeto activo: </w:t>
      </w:r>
      <w:r w:rsidRPr="000070A5">
        <w:rPr>
          <w:rFonts w:ascii="Arial" w:hAnsi="Arial" w:cs="Arial"/>
          <w:b/>
          <w:bCs/>
          <w:sz w:val="22"/>
          <w:szCs w:val="22"/>
          <w:lang w:val="es-ES"/>
        </w:rPr>
        <w:t>a) horizon</w:t>
      </w:r>
      <w:r w:rsidRPr="000070A5">
        <w:rPr>
          <w:rFonts w:ascii="Arial" w:hAnsi="Arial" w:cs="Arial"/>
          <w:b/>
          <w:sz w:val="22"/>
          <w:szCs w:val="22"/>
          <w:lang w:val="es-ES"/>
        </w:rPr>
        <w:t>tal</w:t>
      </w:r>
      <w:r w:rsidRPr="000070A5">
        <w:rPr>
          <w:rFonts w:ascii="Arial" w:hAnsi="Arial" w:cs="Arial"/>
          <w:sz w:val="22"/>
          <w:szCs w:val="22"/>
          <w:lang w:val="es-ES"/>
        </w:rPr>
        <w:t xml:space="preserve">, cuando la agresividad o el hostigamiento laboral se realiza entre compañeros del ambiente de trabajo, es decir, activo y pasivo ocupan un nivel similar en la jerarquía ocupacional; </w:t>
      </w:r>
      <w:r w:rsidRPr="000070A5">
        <w:rPr>
          <w:rFonts w:ascii="Arial" w:hAnsi="Arial" w:cs="Arial"/>
          <w:b/>
          <w:bCs/>
          <w:sz w:val="22"/>
          <w:szCs w:val="22"/>
          <w:lang w:val="es-ES"/>
        </w:rPr>
        <w:t>b) vertical descendente</w:t>
      </w:r>
      <w:r w:rsidRPr="000070A5">
        <w:rPr>
          <w:rFonts w:ascii="Arial" w:hAnsi="Arial" w:cs="Arial"/>
          <w:sz w:val="22"/>
          <w:szCs w:val="22"/>
          <w:lang w:val="es-ES"/>
        </w:rPr>
        <w:t>, el que sucede cuando la agresividad o el hostigamiento laboral se realiza entre quienes ocupan puestos de jerarquía o superioridad respecto de la víctima; y, c</w:t>
      </w:r>
      <w:r w:rsidRPr="000070A5">
        <w:rPr>
          <w:rFonts w:ascii="Arial" w:hAnsi="Arial" w:cs="Arial"/>
          <w:b/>
          <w:bCs/>
          <w:sz w:val="22"/>
          <w:szCs w:val="22"/>
          <w:lang w:val="es-ES"/>
        </w:rPr>
        <w:t>) vertical ascendente</w:t>
      </w:r>
      <w:r w:rsidRPr="000070A5">
        <w:rPr>
          <w:rFonts w:ascii="Arial" w:hAnsi="Arial" w:cs="Arial"/>
          <w:sz w:val="22"/>
          <w:szCs w:val="22"/>
          <w:lang w:val="es-ES"/>
        </w:rPr>
        <w:t>, éste ocurre con menor frecuencia y se refiere al hostigamiento laboral que se realiza entre quienes ocupan puestos subalternos respecto del jefe victimizado.</w:t>
      </w:r>
      <w:r w:rsidR="00777ADF" w:rsidRPr="000070A5">
        <w:rPr>
          <w:rFonts w:ascii="Arial" w:hAnsi="Arial" w:cs="Arial"/>
          <w:sz w:val="22"/>
          <w:szCs w:val="22"/>
          <w:lang w:val="es-ES"/>
        </w:rPr>
        <w:t>”</w:t>
      </w:r>
    </w:p>
    <w:p w14:paraId="3083622B" w14:textId="77777777" w:rsidR="00777ADF" w:rsidRPr="000070A5" w:rsidRDefault="00777ADF" w:rsidP="00FB4FFF">
      <w:pPr>
        <w:spacing w:line="360" w:lineRule="auto"/>
        <w:ind w:left="720"/>
        <w:jc w:val="both"/>
        <w:rPr>
          <w:rFonts w:ascii="Arial" w:hAnsi="Arial" w:cs="Arial"/>
          <w:sz w:val="22"/>
          <w:szCs w:val="22"/>
          <w:lang w:val="es-ES"/>
        </w:rPr>
      </w:pPr>
    </w:p>
    <w:p w14:paraId="453C07F5" w14:textId="1729C27E" w:rsidR="00777ADF" w:rsidRPr="000070A5" w:rsidRDefault="00777ADF" w:rsidP="00FB4FFF">
      <w:pPr>
        <w:spacing w:line="360" w:lineRule="auto"/>
        <w:ind w:left="720"/>
        <w:jc w:val="center"/>
        <w:rPr>
          <w:rFonts w:ascii="Arial" w:hAnsi="Arial" w:cs="Arial"/>
          <w:b/>
          <w:bCs/>
          <w:i/>
          <w:iCs/>
          <w:sz w:val="22"/>
          <w:szCs w:val="22"/>
          <w:lang w:val="es-ES"/>
        </w:rPr>
      </w:pPr>
      <w:r w:rsidRPr="000070A5">
        <w:rPr>
          <w:rFonts w:ascii="Arial" w:hAnsi="Arial" w:cs="Arial"/>
          <w:b/>
          <w:bCs/>
          <w:i/>
          <w:iCs/>
          <w:sz w:val="22"/>
          <w:szCs w:val="22"/>
          <w:lang w:val="es-ES"/>
        </w:rPr>
        <w:t>(Énfasis añadido)</w:t>
      </w:r>
    </w:p>
    <w:p w14:paraId="6837929A" w14:textId="77777777" w:rsidR="007A65D3" w:rsidRPr="000070A5" w:rsidRDefault="007A65D3" w:rsidP="00FB4FFF">
      <w:pPr>
        <w:spacing w:line="360" w:lineRule="auto"/>
        <w:jc w:val="both"/>
        <w:rPr>
          <w:rFonts w:ascii="Arial" w:hAnsi="Arial" w:cs="Arial"/>
          <w:sz w:val="22"/>
          <w:szCs w:val="22"/>
          <w:lang w:val="es-ES"/>
        </w:rPr>
      </w:pPr>
    </w:p>
    <w:p w14:paraId="5BDA7268" w14:textId="1E109B1F" w:rsidR="007A65D3" w:rsidRPr="000070A5" w:rsidRDefault="00777ADF" w:rsidP="00FB4FFF">
      <w:pPr>
        <w:spacing w:line="360" w:lineRule="auto"/>
        <w:ind w:firstLine="720"/>
        <w:jc w:val="both"/>
        <w:rPr>
          <w:rFonts w:ascii="Arial" w:hAnsi="Arial" w:cs="Arial"/>
          <w:sz w:val="22"/>
          <w:szCs w:val="22"/>
          <w:lang w:val="es-ES"/>
        </w:rPr>
      </w:pPr>
      <w:r w:rsidRPr="000070A5">
        <w:rPr>
          <w:rFonts w:ascii="Arial" w:hAnsi="Arial" w:cs="Arial"/>
          <w:sz w:val="22"/>
          <w:szCs w:val="22"/>
          <w:lang w:val="es-ES"/>
        </w:rPr>
        <w:t>Aunado a ello</w:t>
      </w:r>
      <w:r w:rsidR="007A65D3" w:rsidRPr="000070A5">
        <w:rPr>
          <w:rFonts w:ascii="Arial" w:hAnsi="Arial" w:cs="Arial"/>
          <w:sz w:val="22"/>
          <w:szCs w:val="22"/>
          <w:lang w:val="es-ES"/>
        </w:rPr>
        <w:t xml:space="preserve">, la Encuesta Nacional sobre la Dinámica de las Relaciones en los Hogares (ENDIREH) 2016, </w:t>
      </w:r>
      <w:r w:rsidRPr="000070A5">
        <w:rPr>
          <w:rFonts w:ascii="Arial" w:hAnsi="Arial" w:cs="Arial"/>
          <w:sz w:val="22"/>
          <w:szCs w:val="22"/>
          <w:lang w:val="es-ES"/>
        </w:rPr>
        <w:t>determina</w:t>
      </w:r>
      <w:r w:rsidR="007A65D3" w:rsidRPr="000070A5">
        <w:rPr>
          <w:rFonts w:ascii="Arial" w:hAnsi="Arial" w:cs="Arial"/>
          <w:sz w:val="22"/>
          <w:szCs w:val="22"/>
          <w:lang w:val="es-ES"/>
        </w:rPr>
        <w:t xml:space="preserve"> que </w:t>
      </w:r>
      <w:r w:rsidRPr="000070A5">
        <w:rPr>
          <w:rFonts w:ascii="Arial" w:hAnsi="Arial" w:cs="Arial"/>
          <w:sz w:val="22"/>
          <w:szCs w:val="22"/>
          <w:lang w:val="es-ES"/>
        </w:rPr>
        <w:t xml:space="preserve">el </w:t>
      </w:r>
      <w:r w:rsidR="007A65D3" w:rsidRPr="000070A5">
        <w:rPr>
          <w:rFonts w:ascii="Arial" w:hAnsi="Arial" w:cs="Arial"/>
          <w:sz w:val="22"/>
          <w:szCs w:val="22"/>
          <w:lang w:val="es-ES"/>
        </w:rPr>
        <w:t>26.6% de las mujeres que trabajan o trabajaron alguna vez, han experimentado algún acto violento en el ámbito laboral, principalmente de tipo sexual o discriminatorio; además, sus principales agresores fueron en mayor medida, compañeros de trabajo</w:t>
      </w:r>
      <w:r w:rsidRPr="000070A5">
        <w:rPr>
          <w:rFonts w:ascii="Arial" w:hAnsi="Arial" w:cs="Arial"/>
          <w:sz w:val="22"/>
          <w:szCs w:val="22"/>
          <w:lang w:val="es-ES"/>
        </w:rPr>
        <w:t xml:space="preserve"> </w:t>
      </w:r>
      <w:r w:rsidR="007A65D3" w:rsidRPr="000070A5">
        <w:rPr>
          <w:rFonts w:ascii="Arial" w:hAnsi="Arial" w:cs="Arial"/>
          <w:sz w:val="22"/>
          <w:szCs w:val="22"/>
          <w:lang w:val="es-ES"/>
        </w:rPr>
        <w:t xml:space="preserve">con 35.2%, seguido por los </w:t>
      </w:r>
      <w:r w:rsidRPr="000070A5">
        <w:rPr>
          <w:rFonts w:ascii="Arial" w:hAnsi="Arial" w:cs="Arial"/>
          <w:sz w:val="22"/>
          <w:szCs w:val="22"/>
          <w:lang w:val="es-ES"/>
        </w:rPr>
        <w:t xml:space="preserve">superiores jerárquicos </w:t>
      </w:r>
      <w:r w:rsidR="007A65D3" w:rsidRPr="000070A5">
        <w:rPr>
          <w:rFonts w:ascii="Arial" w:hAnsi="Arial" w:cs="Arial"/>
          <w:sz w:val="22"/>
          <w:szCs w:val="22"/>
          <w:lang w:val="es-ES"/>
        </w:rPr>
        <w:t>con un 19.3%. Ante una situación generalizada como la que arrojan esas cifras, con frecuencia las mujeres optan por abandonar el puesto de trabajo.</w:t>
      </w:r>
    </w:p>
    <w:p w14:paraId="64D43BA2" w14:textId="77777777" w:rsidR="00777ADF" w:rsidRPr="000070A5" w:rsidRDefault="00777ADF" w:rsidP="00FB4FFF">
      <w:pPr>
        <w:spacing w:line="360" w:lineRule="auto"/>
        <w:ind w:firstLine="720"/>
        <w:jc w:val="both"/>
        <w:rPr>
          <w:rFonts w:ascii="Arial" w:hAnsi="Arial" w:cs="Arial"/>
          <w:sz w:val="22"/>
          <w:szCs w:val="22"/>
          <w:lang w:val="es-ES"/>
        </w:rPr>
      </w:pPr>
    </w:p>
    <w:p w14:paraId="3641CCC4" w14:textId="5B9F6C39" w:rsidR="007A65D3" w:rsidRPr="000070A5" w:rsidRDefault="00777ADF" w:rsidP="00FB4FFF">
      <w:pPr>
        <w:spacing w:line="360" w:lineRule="auto"/>
        <w:ind w:firstLine="720"/>
        <w:jc w:val="both"/>
        <w:rPr>
          <w:rFonts w:ascii="Arial" w:hAnsi="Arial" w:cs="Arial"/>
          <w:sz w:val="22"/>
          <w:szCs w:val="22"/>
          <w:lang w:val="es-ES"/>
        </w:rPr>
      </w:pPr>
      <w:r w:rsidRPr="000070A5">
        <w:rPr>
          <w:rFonts w:ascii="Arial" w:hAnsi="Arial" w:cs="Arial"/>
          <w:sz w:val="22"/>
          <w:szCs w:val="22"/>
          <w:lang w:val="es-ES"/>
        </w:rPr>
        <w:t>De conformidad con la idea anteriormente plasmada</w:t>
      </w:r>
      <w:r w:rsidR="007A65D3" w:rsidRPr="000070A5">
        <w:rPr>
          <w:rFonts w:ascii="Arial" w:hAnsi="Arial" w:cs="Arial"/>
          <w:sz w:val="22"/>
          <w:szCs w:val="22"/>
          <w:lang w:val="es-ES"/>
        </w:rPr>
        <w:t xml:space="preserve">, de acuerdo con datos de la Encuesta Nacional de Ocupación y Empleo, se muestra que </w:t>
      </w:r>
      <w:r w:rsidRPr="000070A5">
        <w:rPr>
          <w:rFonts w:ascii="Arial" w:hAnsi="Arial" w:cs="Arial"/>
          <w:sz w:val="22"/>
          <w:szCs w:val="22"/>
          <w:lang w:val="es-ES"/>
        </w:rPr>
        <w:t xml:space="preserve">uno de los principales motivos para </w:t>
      </w:r>
      <w:r w:rsidR="007A65D3" w:rsidRPr="000070A5">
        <w:rPr>
          <w:rFonts w:ascii="Arial" w:hAnsi="Arial" w:cs="Arial"/>
          <w:sz w:val="22"/>
          <w:szCs w:val="22"/>
          <w:lang w:val="es-ES"/>
        </w:rPr>
        <w:t>separarse del trabajo fue el acoso o falta de respeto</w:t>
      </w:r>
      <w:r w:rsidRPr="000070A5">
        <w:rPr>
          <w:rFonts w:ascii="Arial" w:hAnsi="Arial" w:cs="Arial"/>
          <w:sz w:val="22"/>
          <w:szCs w:val="22"/>
          <w:lang w:val="es-ES"/>
        </w:rPr>
        <w:t xml:space="preserve"> dentro de las instalaciones laborales, pues el porcentaje incremento</w:t>
      </w:r>
      <w:r w:rsidR="007A65D3" w:rsidRPr="000070A5">
        <w:rPr>
          <w:rFonts w:ascii="Arial" w:hAnsi="Arial" w:cs="Arial"/>
          <w:sz w:val="22"/>
          <w:szCs w:val="22"/>
          <w:lang w:val="es-ES"/>
        </w:rPr>
        <w:t xml:space="preserve"> en un 70% de 2005 a 2019, lo cual evidencia </w:t>
      </w:r>
      <w:r w:rsidRPr="000070A5">
        <w:rPr>
          <w:rFonts w:ascii="Arial" w:hAnsi="Arial" w:cs="Arial"/>
          <w:sz w:val="22"/>
          <w:szCs w:val="22"/>
          <w:lang w:val="es-ES"/>
        </w:rPr>
        <w:t>una</w:t>
      </w:r>
      <w:r w:rsidR="007A65D3" w:rsidRPr="000070A5">
        <w:rPr>
          <w:rFonts w:ascii="Arial" w:hAnsi="Arial" w:cs="Arial"/>
          <w:sz w:val="22"/>
          <w:szCs w:val="22"/>
          <w:lang w:val="es-ES"/>
        </w:rPr>
        <w:t xml:space="preserve"> atmósfera </w:t>
      </w:r>
      <w:r w:rsidRPr="000070A5">
        <w:rPr>
          <w:rFonts w:ascii="Arial" w:hAnsi="Arial" w:cs="Arial"/>
          <w:sz w:val="22"/>
          <w:szCs w:val="22"/>
          <w:lang w:val="es-ES"/>
        </w:rPr>
        <w:t xml:space="preserve">hostil y desgastante en las relaciones laborales. </w:t>
      </w:r>
      <w:r w:rsidR="007A65D3" w:rsidRPr="000070A5">
        <w:rPr>
          <w:rFonts w:ascii="Arial" w:hAnsi="Arial" w:cs="Arial"/>
          <w:sz w:val="22"/>
          <w:szCs w:val="22"/>
          <w:lang w:val="es-ES"/>
        </w:rPr>
        <w:t>.</w:t>
      </w:r>
    </w:p>
    <w:p w14:paraId="4917E452" w14:textId="77777777" w:rsidR="007A65D3" w:rsidRPr="000070A5" w:rsidRDefault="007A65D3" w:rsidP="00FB4FFF">
      <w:pPr>
        <w:spacing w:line="360" w:lineRule="auto"/>
        <w:jc w:val="both"/>
        <w:rPr>
          <w:rFonts w:ascii="Arial" w:hAnsi="Arial" w:cs="Arial"/>
          <w:sz w:val="22"/>
          <w:szCs w:val="22"/>
          <w:lang w:val="es-ES"/>
        </w:rPr>
      </w:pPr>
    </w:p>
    <w:p w14:paraId="2C482AC4" w14:textId="72D33DA6" w:rsidR="007A65D3" w:rsidRPr="000070A5" w:rsidRDefault="007A65D3" w:rsidP="00FB4FFF">
      <w:pPr>
        <w:spacing w:line="360" w:lineRule="auto"/>
        <w:jc w:val="both"/>
        <w:rPr>
          <w:rFonts w:ascii="Arial" w:eastAsia="Arial" w:hAnsi="Arial" w:cs="Arial"/>
          <w:sz w:val="22"/>
          <w:szCs w:val="22"/>
          <w:lang w:val="es-ES"/>
        </w:rPr>
      </w:pPr>
      <w:r w:rsidRPr="000070A5">
        <w:rPr>
          <w:rFonts w:ascii="Arial" w:eastAsia="Arial" w:hAnsi="Arial" w:cs="Arial"/>
          <w:sz w:val="22"/>
          <w:szCs w:val="22"/>
          <w:lang w:val="es-ES"/>
        </w:rPr>
        <w:t xml:space="preserve">La violencia que viven las mujeres en el ámbito laboral tiene diversas connotaciones, diversas expresiones, sin embargo </w:t>
      </w:r>
      <w:r w:rsidRPr="000070A5">
        <w:rPr>
          <w:rFonts w:ascii="Arial" w:hAnsi="Arial" w:cs="Arial"/>
          <w:sz w:val="22"/>
          <w:szCs w:val="22"/>
          <w:lang w:val="es-ES"/>
        </w:rPr>
        <w:t>la constante</w:t>
      </w:r>
      <w:r w:rsidRPr="000070A5">
        <w:rPr>
          <w:rFonts w:ascii="Arial" w:eastAsia="Arial" w:hAnsi="Arial" w:cs="Arial"/>
          <w:sz w:val="22"/>
          <w:szCs w:val="22"/>
          <w:lang w:val="es-ES"/>
        </w:rPr>
        <w:t xml:space="preserve"> </w:t>
      </w:r>
      <w:r w:rsidRPr="000070A5">
        <w:rPr>
          <w:rFonts w:ascii="Arial" w:hAnsi="Arial" w:cs="Arial"/>
          <w:sz w:val="22"/>
          <w:szCs w:val="22"/>
          <w:lang w:val="es-ES"/>
        </w:rPr>
        <w:t>recae</w:t>
      </w:r>
      <w:r w:rsidRPr="000070A5">
        <w:rPr>
          <w:rFonts w:ascii="Arial" w:eastAsia="Arial" w:hAnsi="Arial" w:cs="Arial"/>
          <w:sz w:val="22"/>
          <w:szCs w:val="22"/>
          <w:lang w:val="es-ES"/>
        </w:rPr>
        <w:t xml:space="preserve"> en el abuso de poder por parte de los superiores</w:t>
      </w:r>
      <w:r w:rsidR="00777ADF" w:rsidRPr="000070A5">
        <w:rPr>
          <w:rFonts w:ascii="Arial" w:eastAsia="Arial" w:hAnsi="Arial" w:cs="Arial"/>
          <w:sz w:val="22"/>
          <w:szCs w:val="22"/>
          <w:lang w:val="es-ES"/>
        </w:rPr>
        <w:t xml:space="preserve"> y compañeros de trabajo</w:t>
      </w:r>
      <w:r w:rsidRPr="000070A5">
        <w:rPr>
          <w:rFonts w:ascii="Arial" w:eastAsia="Arial" w:hAnsi="Arial" w:cs="Arial"/>
          <w:sz w:val="22"/>
          <w:szCs w:val="22"/>
          <w:lang w:val="es-ES"/>
        </w:rPr>
        <w:t xml:space="preserve">; las formas de violencia van desde sugerencias </w:t>
      </w:r>
      <w:r w:rsidRPr="000070A5">
        <w:rPr>
          <w:rFonts w:ascii="Arial" w:hAnsi="Arial" w:cs="Arial"/>
          <w:sz w:val="22"/>
          <w:szCs w:val="22"/>
          <w:lang w:val="es-ES"/>
        </w:rPr>
        <w:t xml:space="preserve">y comentarios </w:t>
      </w:r>
      <w:r w:rsidRPr="000070A5">
        <w:rPr>
          <w:rFonts w:ascii="Arial" w:eastAsia="Arial" w:hAnsi="Arial" w:cs="Arial"/>
          <w:sz w:val="22"/>
          <w:szCs w:val="22"/>
          <w:lang w:val="es-ES"/>
        </w:rPr>
        <w:t xml:space="preserve">sutiles hasta </w:t>
      </w:r>
      <w:r w:rsidRPr="000070A5">
        <w:rPr>
          <w:rFonts w:ascii="Arial" w:hAnsi="Arial" w:cs="Arial"/>
          <w:sz w:val="22"/>
          <w:szCs w:val="22"/>
          <w:lang w:val="es-ES"/>
        </w:rPr>
        <w:t xml:space="preserve">actos de violencia, </w:t>
      </w:r>
      <w:r w:rsidRPr="000070A5">
        <w:rPr>
          <w:rFonts w:ascii="Arial" w:eastAsia="Arial" w:hAnsi="Arial" w:cs="Arial"/>
          <w:sz w:val="22"/>
          <w:szCs w:val="22"/>
          <w:lang w:val="es-ES"/>
        </w:rPr>
        <w:t>hostilidad</w:t>
      </w:r>
      <w:r w:rsidRPr="000070A5">
        <w:rPr>
          <w:rFonts w:ascii="Arial" w:hAnsi="Arial" w:cs="Arial"/>
          <w:sz w:val="22"/>
          <w:szCs w:val="22"/>
          <w:lang w:val="es-ES"/>
        </w:rPr>
        <w:t xml:space="preserve"> </w:t>
      </w:r>
      <w:r w:rsidRPr="000070A5">
        <w:rPr>
          <w:rFonts w:ascii="Arial" w:eastAsia="Arial" w:hAnsi="Arial" w:cs="Arial"/>
          <w:sz w:val="22"/>
          <w:szCs w:val="22"/>
          <w:lang w:val="es-ES"/>
        </w:rPr>
        <w:t xml:space="preserve">humillaciones repetidas en forma de críticas, insultos, </w:t>
      </w:r>
      <w:r w:rsidRPr="000070A5">
        <w:rPr>
          <w:rFonts w:ascii="Arial" w:eastAsia="Arial" w:hAnsi="Arial" w:cs="Arial"/>
          <w:sz w:val="22"/>
          <w:szCs w:val="22"/>
          <w:lang w:val="es-ES"/>
        </w:rPr>
        <w:lastRenderedPageBreak/>
        <w:t>hostigamiento y desprecio, así como por medio de inequidades salariales, es decir, diferenciar un pago por sexo a personas que realizan una misma función con el mismo tipo de responsabilidades y resultados.</w:t>
      </w:r>
    </w:p>
    <w:p w14:paraId="7FD1F07F" w14:textId="77777777" w:rsidR="007A65D3" w:rsidRPr="000070A5" w:rsidRDefault="007A65D3" w:rsidP="00FB4FFF">
      <w:pPr>
        <w:spacing w:line="360" w:lineRule="auto"/>
        <w:jc w:val="both"/>
        <w:rPr>
          <w:rFonts w:ascii="Arial" w:eastAsia="Arial" w:hAnsi="Arial" w:cs="Arial"/>
          <w:sz w:val="22"/>
          <w:szCs w:val="22"/>
          <w:lang w:val="es-ES"/>
        </w:rPr>
      </w:pPr>
    </w:p>
    <w:p w14:paraId="06B52E44" w14:textId="2CF0F760" w:rsidR="007A65D3" w:rsidRPr="000070A5" w:rsidRDefault="007A65D3" w:rsidP="00FB4FFF">
      <w:pPr>
        <w:spacing w:line="360" w:lineRule="auto"/>
        <w:ind w:firstLine="720"/>
        <w:jc w:val="both"/>
        <w:rPr>
          <w:rFonts w:ascii="Arial" w:hAnsi="Arial" w:cs="Arial"/>
          <w:sz w:val="22"/>
          <w:szCs w:val="22"/>
          <w:lang w:val="es-ES"/>
        </w:rPr>
      </w:pPr>
      <w:r w:rsidRPr="000070A5">
        <w:rPr>
          <w:rFonts w:ascii="Arial" w:eastAsia="Arial" w:hAnsi="Arial" w:cs="Arial"/>
          <w:sz w:val="22"/>
          <w:szCs w:val="22"/>
          <w:lang w:val="es-ES"/>
        </w:rPr>
        <w:t xml:space="preserve">En Yucatán, contamos con normativas para prevenir las acciones de violencia contra las </w:t>
      </w:r>
      <w:r w:rsidR="00777ADF" w:rsidRPr="000070A5">
        <w:rPr>
          <w:rFonts w:ascii="Arial" w:eastAsia="Arial" w:hAnsi="Arial" w:cs="Arial"/>
          <w:sz w:val="22"/>
          <w:szCs w:val="22"/>
          <w:lang w:val="es-ES"/>
        </w:rPr>
        <w:t>mujeres</w:t>
      </w:r>
      <w:r w:rsidRPr="000070A5">
        <w:rPr>
          <w:rFonts w:ascii="Arial" w:eastAsia="Arial" w:hAnsi="Arial" w:cs="Arial"/>
          <w:sz w:val="22"/>
          <w:szCs w:val="22"/>
          <w:lang w:val="es-ES"/>
        </w:rPr>
        <w:t>, como lo es la Ley de Acceso de las Mujeres a una Vida Libre de Violencia de</w:t>
      </w:r>
      <w:r w:rsidRPr="000070A5">
        <w:rPr>
          <w:rFonts w:ascii="Arial" w:hAnsi="Arial" w:cs="Arial"/>
          <w:sz w:val="22"/>
          <w:szCs w:val="22"/>
          <w:lang w:val="es-ES"/>
        </w:rPr>
        <w:t>l Estado de Yucatán</w:t>
      </w:r>
      <w:r w:rsidRPr="000070A5">
        <w:rPr>
          <w:rFonts w:ascii="Arial" w:eastAsia="Arial" w:hAnsi="Arial" w:cs="Arial"/>
          <w:sz w:val="22"/>
          <w:szCs w:val="22"/>
          <w:lang w:val="es-ES"/>
        </w:rPr>
        <w:t>, misma que señala que se entenderá por violencia laboral,</w:t>
      </w:r>
      <w:r w:rsidRPr="000070A5">
        <w:rPr>
          <w:rFonts w:ascii="Arial" w:hAnsi="Arial" w:cs="Arial"/>
          <w:sz w:val="22"/>
          <w:szCs w:val="22"/>
          <w:lang w:val="es-ES"/>
        </w:rPr>
        <w:t xml:space="preserve"> la acción que </w:t>
      </w:r>
      <w:r w:rsidRPr="000070A5">
        <w:rPr>
          <w:rFonts w:ascii="Arial" w:eastAsia="Arial" w:hAnsi="Arial" w:cs="Arial"/>
          <w:sz w:val="22"/>
          <w:szCs w:val="22"/>
          <w:lang w:val="es-ES"/>
        </w:rPr>
        <w:t>se ejerce por personas que tienen un vínculo laboral con la víctima, independientemente de la relación jerárquica, consistente en un acto o una omisión en abuso de poder que daña la autoestima, salud, integridad, libertad y seguridad de la víctima, impide su desarrollo y atenta contra la igualdad y dignidad, y que esta puede incluir el acoso o el hostigamiento sexual.</w:t>
      </w:r>
    </w:p>
    <w:p w14:paraId="4595E996" w14:textId="77777777" w:rsidR="007A65D3" w:rsidRPr="000070A5" w:rsidRDefault="007A65D3" w:rsidP="00FB4FFF">
      <w:pPr>
        <w:spacing w:line="360" w:lineRule="auto"/>
        <w:jc w:val="both"/>
        <w:rPr>
          <w:rFonts w:ascii="Arial" w:eastAsia="Arial" w:hAnsi="Arial" w:cs="Arial"/>
          <w:sz w:val="22"/>
          <w:szCs w:val="22"/>
          <w:lang w:val="es-ES"/>
        </w:rPr>
      </w:pPr>
    </w:p>
    <w:p w14:paraId="21CBF5A3" w14:textId="334EF145" w:rsidR="00777ADF" w:rsidRPr="000070A5" w:rsidRDefault="007A65D3" w:rsidP="00FB4FFF">
      <w:pPr>
        <w:spacing w:line="360" w:lineRule="auto"/>
        <w:jc w:val="both"/>
        <w:rPr>
          <w:rFonts w:ascii="Arial" w:eastAsia="Arial" w:hAnsi="Arial" w:cs="Arial"/>
          <w:sz w:val="22"/>
          <w:szCs w:val="22"/>
          <w:lang w:val="es-ES"/>
        </w:rPr>
      </w:pPr>
      <w:r w:rsidRPr="000070A5">
        <w:rPr>
          <w:rFonts w:ascii="Arial" w:hAnsi="Arial" w:cs="Arial"/>
          <w:sz w:val="22"/>
          <w:szCs w:val="22"/>
          <w:lang w:val="es-ES"/>
        </w:rPr>
        <w:t xml:space="preserve">Por lo que la </w:t>
      </w:r>
      <w:r w:rsidRPr="000070A5">
        <w:rPr>
          <w:rFonts w:ascii="Arial" w:eastAsia="Arial" w:hAnsi="Arial" w:cs="Arial"/>
          <w:sz w:val="22"/>
          <w:szCs w:val="22"/>
          <w:lang w:val="es-ES"/>
        </w:rPr>
        <w:t>Ley de Acceso de las Mujeres a una Vida Libre de Violencia de</w:t>
      </w:r>
      <w:r w:rsidRPr="000070A5">
        <w:rPr>
          <w:rFonts w:ascii="Arial" w:hAnsi="Arial" w:cs="Arial"/>
          <w:sz w:val="22"/>
          <w:szCs w:val="22"/>
          <w:lang w:val="es-ES"/>
        </w:rPr>
        <w:t>l Estado de Yucatán, c</w:t>
      </w:r>
      <w:r w:rsidRPr="000070A5">
        <w:rPr>
          <w:rFonts w:ascii="Arial" w:eastAsia="Arial" w:hAnsi="Arial" w:cs="Arial"/>
          <w:sz w:val="22"/>
          <w:szCs w:val="22"/>
          <w:lang w:val="es-ES"/>
        </w:rPr>
        <w:t xml:space="preserve">ontempla que se deben promover y </w:t>
      </w:r>
      <w:r w:rsidR="00777ADF" w:rsidRPr="000070A5">
        <w:rPr>
          <w:rFonts w:ascii="Arial" w:eastAsia="Arial" w:hAnsi="Arial" w:cs="Arial"/>
          <w:sz w:val="22"/>
          <w:szCs w:val="22"/>
          <w:lang w:val="es-ES"/>
        </w:rPr>
        <w:t>tomar</w:t>
      </w:r>
      <w:r w:rsidRPr="000070A5">
        <w:rPr>
          <w:rFonts w:ascii="Arial" w:eastAsia="Arial" w:hAnsi="Arial" w:cs="Arial"/>
          <w:sz w:val="22"/>
          <w:szCs w:val="22"/>
          <w:lang w:val="es-ES"/>
        </w:rPr>
        <w:t xml:space="preserve"> acciones para que las condiciones laborales se desarrollen con igualdad de oportunidades, de trato y no discriminación en el acceso al empleo, </w:t>
      </w:r>
      <w:r w:rsidR="00777ADF" w:rsidRPr="000070A5">
        <w:rPr>
          <w:rFonts w:ascii="Arial" w:eastAsia="Arial" w:hAnsi="Arial" w:cs="Arial"/>
          <w:sz w:val="22"/>
          <w:szCs w:val="22"/>
          <w:lang w:val="es-ES"/>
        </w:rPr>
        <w:t xml:space="preserve">así como en </w:t>
      </w:r>
      <w:r w:rsidRPr="000070A5">
        <w:rPr>
          <w:rFonts w:ascii="Arial" w:eastAsia="Arial" w:hAnsi="Arial" w:cs="Arial"/>
          <w:sz w:val="22"/>
          <w:szCs w:val="22"/>
          <w:lang w:val="es-ES"/>
        </w:rPr>
        <w:t xml:space="preserve">la permanencia </w:t>
      </w:r>
      <w:r w:rsidR="00777ADF" w:rsidRPr="000070A5">
        <w:rPr>
          <w:rFonts w:ascii="Arial" w:eastAsia="Arial" w:hAnsi="Arial" w:cs="Arial"/>
          <w:sz w:val="22"/>
          <w:szCs w:val="22"/>
          <w:lang w:val="es-ES"/>
        </w:rPr>
        <w:t>en ellos.</w:t>
      </w:r>
    </w:p>
    <w:p w14:paraId="4F981774" w14:textId="768AC445" w:rsidR="007A65D3" w:rsidRPr="000070A5" w:rsidRDefault="007A65D3" w:rsidP="00FB4FFF">
      <w:pPr>
        <w:spacing w:line="360" w:lineRule="auto"/>
        <w:ind w:firstLine="720"/>
        <w:jc w:val="both"/>
        <w:rPr>
          <w:rFonts w:ascii="Arial" w:eastAsia="Arial" w:hAnsi="Arial" w:cs="Arial"/>
          <w:sz w:val="22"/>
          <w:szCs w:val="22"/>
          <w:lang w:val="es-ES"/>
        </w:rPr>
      </w:pPr>
      <w:r w:rsidRPr="000070A5">
        <w:rPr>
          <w:rFonts w:ascii="Arial" w:hAnsi="Arial" w:cs="Arial"/>
          <w:sz w:val="22"/>
          <w:szCs w:val="22"/>
          <w:lang w:val="es-ES"/>
        </w:rPr>
        <w:t xml:space="preserve">Adicionalmente, </w:t>
      </w:r>
      <w:r w:rsidRPr="000070A5">
        <w:rPr>
          <w:rFonts w:ascii="Arial" w:eastAsia="Arial" w:hAnsi="Arial" w:cs="Arial"/>
          <w:sz w:val="22"/>
          <w:szCs w:val="22"/>
          <w:lang w:val="es-ES"/>
        </w:rPr>
        <w:t>la ley antes citada, prevé que el hostigamiento sexual es el ejercicio del poder, en una relación de subordinación real de la víctima frente al agresor en el ámbito laboral, y se expresa en conductas verbales o físicas, relacionadas con la sexualidad de connotación lasciva; y que el acoso sexual es la forma de violencia en la que, si bien no existe subordinación, se presenta un ejercicio abusivo de poder que conlleva a un estado de indefensión y de riesgo para la víctima, independientemente de que se realice en uno o varios eventos.</w:t>
      </w:r>
    </w:p>
    <w:p w14:paraId="6A3D6D6B" w14:textId="77777777" w:rsidR="007A65D3" w:rsidRPr="000070A5" w:rsidRDefault="007A65D3" w:rsidP="00FB4FFF">
      <w:pPr>
        <w:spacing w:line="360" w:lineRule="auto"/>
        <w:jc w:val="both"/>
        <w:rPr>
          <w:rFonts w:ascii="Arial" w:eastAsia="Arial" w:hAnsi="Arial" w:cs="Arial"/>
          <w:sz w:val="22"/>
          <w:szCs w:val="22"/>
          <w:lang w:val="es-ES"/>
        </w:rPr>
      </w:pPr>
    </w:p>
    <w:p w14:paraId="30AB80EB" w14:textId="174BB3F0" w:rsidR="007A65D3" w:rsidRPr="000070A5" w:rsidRDefault="007A65D3" w:rsidP="00FB4FFF">
      <w:pPr>
        <w:spacing w:line="360" w:lineRule="auto"/>
        <w:ind w:firstLine="720"/>
        <w:jc w:val="both"/>
        <w:rPr>
          <w:rFonts w:ascii="Arial" w:eastAsia="Arial" w:hAnsi="Arial" w:cs="Arial"/>
          <w:sz w:val="22"/>
          <w:szCs w:val="22"/>
          <w:lang w:val="es-ES"/>
        </w:rPr>
      </w:pPr>
      <w:r w:rsidRPr="000070A5">
        <w:rPr>
          <w:rFonts w:ascii="Arial" w:eastAsia="Arial" w:hAnsi="Arial" w:cs="Arial"/>
          <w:sz w:val="22"/>
          <w:szCs w:val="22"/>
          <w:lang w:val="es-ES"/>
        </w:rPr>
        <w:t>De igual modo, en nuestra entidad se cuenta con el Protocolo para la prevención, atención y sanción del hostigamiento sexual y acoso sexual en el estado de Yucatán, expedido el 3 de diciembre de 2021, mismo que tiene por objeto establecer las bases de actuación para la implementación homogénea y efectiva de los procedimientos de actuación para prevenir, atender y sancionar el hostigamiento sexual y el acoso sexual en las dependencias y entidade</w:t>
      </w:r>
      <w:r w:rsidR="002B0A7D" w:rsidRPr="000070A5">
        <w:rPr>
          <w:rFonts w:ascii="Arial" w:eastAsia="Arial" w:hAnsi="Arial" w:cs="Arial"/>
          <w:sz w:val="22"/>
          <w:szCs w:val="22"/>
          <w:lang w:val="es-ES"/>
        </w:rPr>
        <w:t>s de la Administración Pública E</w:t>
      </w:r>
      <w:r w:rsidRPr="000070A5">
        <w:rPr>
          <w:rFonts w:ascii="Arial" w:eastAsia="Arial" w:hAnsi="Arial" w:cs="Arial"/>
          <w:sz w:val="22"/>
          <w:szCs w:val="22"/>
          <w:lang w:val="es-ES"/>
        </w:rPr>
        <w:t>statal.</w:t>
      </w:r>
    </w:p>
    <w:p w14:paraId="00131FE3" w14:textId="77777777" w:rsidR="007A65D3" w:rsidRPr="000070A5" w:rsidRDefault="007A65D3" w:rsidP="00FB4FFF">
      <w:pPr>
        <w:spacing w:line="360" w:lineRule="auto"/>
        <w:jc w:val="both"/>
        <w:rPr>
          <w:rFonts w:ascii="Arial" w:hAnsi="Arial" w:cs="Arial"/>
          <w:sz w:val="22"/>
          <w:szCs w:val="22"/>
          <w:lang w:val="es-ES"/>
        </w:rPr>
      </w:pPr>
    </w:p>
    <w:p w14:paraId="7F177916" w14:textId="6A3CA838" w:rsidR="00777ADF" w:rsidRPr="000070A5" w:rsidRDefault="007A65D3" w:rsidP="00FB4FFF">
      <w:pPr>
        <w:spacing w:line="360" w:lineRule="auto"/>
        <w:ind w:firstLine="720"/>
        <w:jc w:val="both"/>
        <w:rPr>
          <w:rFonts w:ascii="Arial" w:eastAsia="Arial" w:hAnsi="Arial" w:cs="Arial"/>
          <w:sz w:val="22"/>
          <w:szCs w:val="22"/>
          <w:lang w:val="es-ES"/>
        </w:rPr>
      </w:pPr>
      <w:r w:rsidRPr="000070A5">
        <w:rPr>
          <w:rFonts w:ascii="Arial" w:eastAsia="Arial" w:hAnsi="Arial" w:cs="Arial"/>
          <w:sz w:val="22"/>
          <w:szCs w:val="22"/>
          <w:lang w:val="es-ES"/>
        </w:rPr>
        <w:lastRenderedPageBreak/>
        <w:t>No obstante, a que nuestra entidad cuenta con estas disposiciones normativas, así como con un protocolo de actuación, la realidad jurídica reflejada dentro de las entidades de la Administración Pública estatal en materia de prevención al acoso</w:t>
      </w:r>
      <w:r w:rsidR="00777ADF" w:rsidRPr="000070A5">
        <w:rPr>
          <w:rFonts w:ascii="Arial" w:eastAsia="Arial" w:hAnsi="Arial" w:cs="Arial"/>
          <w:sz w:val="22"/>
          <w:szCs w:val="22"/>
          <w:lang w:val="es-ES"/>
        </w:rPr>
        <w:t xml:space="preserve"> y hostigamiento</w:t>
      </w:r>
      <w:r w:rsidRPr="000070A5">
        <w:rPr>
          <w:rFonts w:ascii="Arial" w:eastAsia="Arial" w:hAnsi="Arial" w:cs="Arial"/>
          <w:sz w:val="22"/>
          <w:szCs w:val="22"/>
          <w:lang w:val="es-ES"/>
        </w:rPr>
        <w:t xml:space="preserve"> laboral, se ven “limitadas” </w:t>
      </w:r>
      <w:r w:rsidR="00777ADF" w:rsidRPr="000070A5">
        <w:rPr>
          <w:rFonts w:ascii="Arial" w:eastAsia="Arial" w:hAnsi="Arial" w:cs="Arial"/>
          <w:sz w:val="22"/>
          <w:szCs w:val="22"/>
          <w:lang w:val="es-ES"/>
        </w:rPr>
        <w:t>dentro</w:t>
      </w:r>
      <w:r w:rsidR="002B0A7D" w:rsidRPr="000070A5">
        <w:rPr>
          <w:rFonts w:ascii="Arial" w:eastAsia="Arial" w:hAnsi="Arial" w:cs="Arial"/>
          <w:sz w:val="22"/>
          <w:szCs w:val="22"/>
          <w:lang w:val="es-ES"/>
        </w:rPr>
        <w:t xml:space="preserve"> de la Ley de los Trabajadores al S</w:t>
      </w:r>
      <w:r w:rsidRPr="000070A5">
        <w:rPr>
          <w:rFonts w:ascii="Arial" w:eastAsia="Arial" w:hAnsi="Arial" w:cs="Arial"/>
          <w:sz w:val="22"/>
          <w:szCs w:val="22"/>
          <w:lang w:val="es-ES"/>
        </w:rPr>
        <w:t>ervicio del Estado y Municipios de Yucatán.</w:t>
      </w:r>
    </w:p>
    <w:p w14:paraId="3F69F427" w14:textId="77777777" w:rsidR="00777ADF" w:rsidRPr="000070A5" w:rsidRDefault="00777ADF" w:rsidP="00FB4FFF">
      <w:pPr>
        <w:spacing w:line="360" w:lineRule="auto"/>
        <w:ind w:firstLine="720"/>
        <w:jc w:val="both"/>
        <w:rPr>
          <w:rFonts w:ascii="Arial" w:eastAsia="Arial" w:hAnsi="Arial" w:cs="Arial"/>
          <w:sz w:val="22"/>
          <w:szCs w:val="22"/>
          <w:lang w:val="es-ES"/>
        </w:rPr>
      </w:pPr>
    </w:p>
    <w:p w14:paraId="6D73AB45" w14:textId="449893F6" w:rsidR="00213F6B" w:rsidRPr="000070A5" w:rsidRDefault="007A65D3" w:rsidP="00FB4FFF">
      <w:pPr>
        <w:spacing w:line="360" w:lineRule="auto"/>
        <w:ind w:firstLine="720"/>
        <w:jc w:val="both"/>
        <w:rPr>
          <w:rFonts w:ascii="Arial" w:eastAsia="Arial" w:hAnsi="Arial" w:cs="Arial"/>
          <w:sz w:val="22"/>
          <w:szCs w:val="22"/>
          <w:lang w:val="es-ES"/>
        </w:rPr>
      </w:pPr>
      <w:r w:rsidRPr="000070A5">
        <w:rPr>
          <w:rFonts w:ascii="Arial" w:eastAsia="Arial" w:hAnsi="Arial" w:cs="Arial"/>
          <w:sz w:val="22"/>
          <w:szCs w:val="22"/>
          <w:lang w:val="es-ES"/>
        </w:rPr>
        <w:t>Por lo tanto el objeto de la presente iniciativa, es incluir la definición de “Acoso Laboral</w:t>
      </w:r>
      <w:r w:rsidR="00777ADF" w:rsidRPr="000070A5">
        <w:rPr>
          <w:rFonts w:ascii="Arial" w:eastAsia="Arial" w:hAnsi="Arial" w:cs="Arial"/>
          <w:sz w:val="22"/>
          <w:szCs w:val="22"/>
          <w:lang w:val="es-ES"/>
        </w:rPr>
        <w:t>”, “Hostigamiento” y “Acoso sexual”</w:t>
      </w:r>
      <w:r w:rsidRPr="000070A5">
        <w:rPr>
          <w:rFonts w:ascii="Arial" w:eastAsia="Arial" w:hAnsi="Arial" w:cs="Arial"/>
          <w:sz w:val="22"/>
          <w:szCs w:val="22"/>
          <w:lang w:val="es-ES"/>
        </w:rPr>
        <w:t xml:space="preserve"> en </w:t>
      </w:r>
      <w:r w:rsidR="002B0A7D" w:rsidRPr="000070A5">
        <w:rPr>
          <w:rFonts w:ascii="Arial" w:eastAsia="Arial" w:hAnsi="Arial" w:cs="Arial"/>
          <w:sz w:val="22"/>
          <w:szCs w:val="22"/>
          <w:lang w:val="es-ES"/>
        </w:rPr>
        <w:t>la Ley de los T</w:t>
      </w:r>
      <w:r w:rsidRPr="000070A5">
        <w:rPr>
          <w:rFonts w:ascii="Arial" w:eastAsia="Arial" w:hAnsi="Arial" w:cs="Arial"/>
          <w:sz w:val="22"/>
          <w:szCs w:val="22"/>
          <w:lang w:val="es-ES"/>
        </w:rPr>
        <w:t xml:space="preserve">rabajadores al </w:t>
      </w:r>
      <w:r w:rsidR="002B0A7D" w:rsidRPr="000070A5">
        <w:rPr>
          <w:rFonts w:ascii="Arial" w:eastAsia="Arial" w:hAnsi="Arial" w:cs="Arial"/>
          <w:sz w:val="22"/>
          <w:szCs w:val="22"/>
          <w:lang w:val="es-ES"/>
        </w:rPr>
        <w:t>S</w:t>
      </w:r>
      <w:r w:rsidRPr="000070A5">
        <w:rPr>
          <w:rFonts w:ascii="Arial" w:eastAsia="Arial" w:hAnsi="Arial" w:cs="Arial"/>
          <w:sz w:val="22"/>
          <w:szCs w:val="22"/>
          <w:lang w:val="es-ES"/>
        </w:rPr>
        <w:t xml:space="preserve">ervicio del Estado y Municipios de Yucatán, </w:t>
      </w:r>
      <w:r w:rsidR="00777ADF" w:rsidRPr="000070A5">
        <w:rPr>
          <w:rFonts w:ascii="Arial" w:eastAsia="Arial" w:hAnsi="Arial" w:cs="Arial"/>
          <w:sz w:val="22"/>
          <w:szCs w:val="22"/>
          <w:lang w:val="es-ES"/>
        </w:rPr>
        <w:t xml:space="preserve">así como determinar obligaciones de los trabajadores y de los titulares  en materia de prevención a estas conductas, </w:t>
      </w:r>
      <w:r w:rsidRPr="000070A5">
        <w:rPr>
          <w:rFonts w:ascii="Arial" w:eastAsia="Arial" w:hAnsi="Arial" w:cs="Arial"/>
          <w:sz w:val="22"/>
          <w:szCs w:val="22"/>
          <w:lang w:val="es-ES"/>
        </w:rPr>
        <w:t xml:space="preserve">en vistas de </w:t>
      </w:r>
      <w:r w:rsidR="00777ADF" w:rsidRPr="000070A5">
        <w:rPr>
          <w:rFonts w:ascii="Arial" w:eastAsia="Arial" w:hAnsi="Arial" w:cs="Arial"/>
          <w:sz w:val="22"/>
          <w:szCs w:val="22"/>
          <w:lang w:val="es-ES"/>
        </w:rPr>
        <w:t>propiciar ambientes laborales sanos y equitativos, en los q</w:t>
      </w:r>
      <w:r w:rsidRPr="000070A5">
        <w:rPr>
          <w:rFonts w:ascii="Arial" w:eastAsia="Arial" w:hAnsi="Arial" w:cs="Arial"/>
          <w:sz w:val="22"/>
          <w:szCs w:val="22"/>
          <w:lang w:val="es-ES"/>
        </w:rPr>
        <w:t>ue puedan ser sancionadas de manera eficaz las conductas que pueden suscitarse en una relación laboral dentro de las entidades de la Administración Pública en nuestra entidad.</w:t>
      </w:r>
    </w:p>
    <w:p w14:paraId="21322E68" w14:textId="77777777" w:rsidR="00026BEB" w:rsidRPr="000070A5" w:rsidRDefault="00026BEB" w:rsidP="00FB4FFF">
      <w:pPr>
        <w:spacing w:line="360" w:lineRule="auto"/>
        <w:ind w:firstLine="720"/>
        <w:jc w:val="both"/>
        <w:rPr>
          <w:rFonts w:ascii="Arial" w:eastAsia="Arial" w:hAnsi="Arial" w:cs="Arial"/>
          <w:sz w:val="22"/>
          <w:szCs w:val="22"/>
          <w:lang w:val="es-ES"/>
        </w:rPr>
      </w:pPr>
    </w:p>
    <w:p w14:paraId="72102C5B" w14:textId="09D1B23E" w:rsidR="007A65D3" w:rsidRPr="000070A5" w:rsidRDefault="007A65D3" w:rsidP="00FB4FFF">
      <w:pPr>
        <w:spacing w:line="360" w:lineRule="auto"/>
        <w:jc w:val="both"/>
        <w:rPr>
          <w:rFonts w:ascii="Arial" w:hAnsi="Arial" w:cs="Arial"/>
          <w:sz w:val="22"/>
          <w:szCs w:val="22"/>
          <w:lang w:val="es-ES"/>
        </w:rPr>
      </w:pPr>
      <w:r w:rsidRPr="000070A5">
        <w:rPr>
          <w:rFonts w:ascii="Arial" w:hAnsi="Arial" w:cs="Arial"/>
          <w:sz w:val="22"/>
          <w:szCs w:val="22"/>
          <w:lang w:val="es-ES"/>
        </w:rPr>
        <w:t>La presente iniciativa permitirá obtener resultados preventivos e inhibidores en el despliegue de conductas tanto de los superiores jerárquicos como de colaboradores todos servidores públicos, quienes tendrán que pensar antes de actuar y abstenerse de realizar acoso contra cualquier persona en el lugar de trabajo u hostigamiento sexual aprovechando el desempeño de sus funciones.</w:t>
      </w:r>
    </w:p>
    <w:p w14:paraId="3A3609BF" w14:textId="77777777" w:rsidR="007A65D3" w:rsidRPr="000070A5" w:rsidRDefault="007A65D3" w:rsidP="00FB4FFF">
      <w:pPr>
        <w:spacing w:line="360" w:lineRule="auto"/>
        <w:jc w:val="both"/>
        <w:rPr>
          <w:rFonts w:ascii="Arial" w:hAnsi="Arial" w:cs="Arial"/>
          <w:sz w:val="22"/>
          <w:szCs w:val="22"/>
          <w:lang w:val="es-ES"/>
        </w:rPr>
      </w:pPr>
    </w:p>
    <w:p w14:paraId="3DBB7C09" w14:textId="0834AC0A" w:rsidR="007A65D3" w:rsidRPr="000070A5" w:rsidRDefault="007A65D3" w:rsidP="00FB4FFF">
      <w:pPr>
        <w:spacing w:line="360" w:lineRule="auto"/>
        <w:jc w:val="both"/>
        <w:rPr>
          <w:rFonts w:ascii="Arial" w:hAnsi="Arial" w:cs="Arial"/>
          <w:sz w:val="22"/>
          <w:szCs w:val="22"/>
          <w:lang w:val="es-ES"/>
        </w:rPr>
      </w:pPr>
      <w:r w:rsidRPr="000070A5">
        <w:rPr>
          <w:rFonts w:ascii="Arial" w:hAnsi="Arial" w:cs="Arial"/>
          <w:sz w:val="22"/>
          <w:szCs w:val="22"/>
          <w:lang w:val="es-ES"/>
        </w:rPr>
        <w:t xml:space="preserve">Contaremos con una legislación clara y precisa </w:t>
      </w:r>
      <w:r w:rsidR="00777ADF" w:rsidRPr="000070A5">
        <w:rPr>
          <w:rFonts w:ascii="Arial" w:hAnsi="Arial" w:cs="Arial"/>
          <w:sz w:val="22"/>
          <w:szCs w:val="22"/>
          <w:lang w:val="es-ES"/>
        </w:rPr>
        <w:t>que no permitirá ni tolerará</w:t>
      </w:r>
      <w:r w:rsidRPr="000070A5">
        <w:rPr>
          <w:rFonts w:ascii="Arial" w:hAnsi="Arial" w:cs="Arial"/>
          <w:sz w:val="22"/>
          <w:szCs w:val="22"/>
          <w:lang w:val="es-ES"/>
        </w:rPr>
        <w:t xml:space="preserve"> actos de acoso laboral, acoso y hostigamiento sexual en centro</w:t>
      </w:r>
      <w:r w:rsidR="00777ADF" w:rsidRPr="000070A5">
        <w:rPr>
          <w:rFonts w:ascii="Arial" w:hAnsi="Arial" w:cs="Arial"/>
          <w:sz w:val="22"/>
          <w:szCs w:val="22"/>
          <w:lang w:val="es-ES"/>
        </w:rPr>
        <w:t>s</w:t>
      </w:r>
      <w:r w:rsidRPr="000070A5">
        <w:rPr>
          <w:rFonts w:ascii="Arial" w:hAnsi="Arial" w:cs="Arial"/>
          <w:sz w:val="22"/>
          <w:szCs w:val="22"/>
          <w:lang w:val="es-ES"/>
        </w:rPr>
        <w:t xml:space="preserve"> de trabajo en el desempeño del servicio público, bajo la existencia de una prohibición </w:t>
      </w:r>
      <w:r w:rsidR="00777ADF" w:rsidRPr="000070A5">
        <w:rPr>
          <w:rFonts w:ascii="Arial" w:hAnsi="Arial" w:cs="Arial"/>
          <w:sz w:val="22"/>
          <w:szCs w:val="22"/>
          <w:lang w:val="es-ES"/>
        </w:rPr>
        <w:t>que tendrá como motivo la terminación de relaciones laborales con agresores.</w:t>
      </w:r>
    </w:p>
    <w:p w14:paraId="70A48EF2" w14:textId="77777777" w:rsidR="007A65D3" w:rsidRPr="000070A5" w:rsidRDefault="007A65D3" w:rsidP="00FB4FFF">
      <w:pPr>
        <w:spacing w:line="360" w:lineRule="auto"/>
        <w:jc w:val="both"/>
        <w:rPr>
          <w:rFonts w:ascii="Arial" w:hAnsi="Arial" w:cs="Arial"/>
          <w:sz w:val="22"/>
          <w:szCs w:val="22"/>
          <w:lang w:val="es-ES"/>
        </w:rPr>
      </w:pPr>
    </w:p>
    <w:p w14:paraId="6AEEDC7E" w14:textId="348706CF" w:rsidR="007A65D3" w:rsidRPr="000070A5" w:rsidRDefault="007A65D3" w:rsidP="00FB4FFF">
      <w:pPr>
        <w:pBdr>
          <w:top w:val="nil"/>
          <w:left w:val="nil"/>
          <w:bottom w:val="nil"/>
          <w:right w:val="nil"/>
          <w:between w:val="nil"/>
        </w:pBdr>
        <w:shd w:val="clear" w:color="auto" w:fill="FFFFFF"/>
        <w:spacing w:after="390" w:line="360" w:lineRule="auto"/>
        <w:jc w:val="both"/>
        <w:rPr>
          <w:rFonts w:ascii="Arial" w:eastAsia="Arial" w:hAnsi="Arial" w:cs="Arial"/>
          <w:i/>
          <w:color w:val="000000"/>
          <w:sz w:val="22"/>
          <w:szCs w:val="22"/>
          <w:lang w:val="es-ES"/>
        </w:rPr>
      </w:pPr>
      <w:r w:rsidRPr="000070A5">
        <w:rPr>
          <w:rFonts w:ascii="Arial" w:hAnsi="Arial" w:cs="Arial"/>
          <w:sz w:val="22"/>
          <w:szCs w:val="22"/>
          <w:lang w:val="es-ES"/>
        </w:rPr>
        <w:t xml:space="preserve">Ante esta </w:t>
      </w:r>
      <w:r w:rsidR="00777ADF" w:rsidRPr="000070A5">
        <w:rPr>
          <w:rFonts w:ascii="Arial" w:hAnsi="Arial" w:cs="Arial"/>
          <w:sz w:val="22"/>
          <w:szCs w:val="22"/>
          <w:lang w:val="es-ES"/>
        </w:rPr>
        <w:t>situación</w:t>
      </w:r>
      <w:r w:rsidRPr="000070A5">
        <w:rPr>
          <w:rFonts w:ascii="Arial" w:hAnsi="Arial" w:cs="Arial"/>
          <w:sz w:val="22"/>
          <w:szCs w:val="22"/>
          <w:lang w:val="es-ES"/>
        </w:rPr>
        <w:t>,</w:t>
      </w:r>
      <w:r w:rsidR="00777ADF" w:rsidRPr="000070A5">
        <w:rPr>
          <w:rFonts w:ascii="Arial" w:hAnsi="Arial" w:cs="Arial"/>
          <w:sz w:val="22"/>
          <w:szCs w:val="22"/>
          <w:lang w:val="es-ES"/>
        </w:rPr>
        <w:t xml:space="preserve"> </w:t>
      </w:r>
      <w:r w:rsidR="00777ADF" w:rsidRPr="000070A5">
        <w:rPr>
          <w:rFonts w:ascii="Arial" w:eastAsia="Arial" w:hAnsi="Arial" w:cs="Arial"/>
          <w:b/>
          <w:color w:val="000000"/>
          <w:sz w:val="22"/>
          <w:szCs w:val="22"/>
          <w:highlight w:val="white"/>
          <w:lang w:val="es-ES"/>
        </w:rPr>
        <w:t xml:space="preserve">la Fracción Legislativa del Revolucionario Institucional </w:t>
      </w:r>
      <w:r w:rsidR="00777ADF" w:rsidRPr="000070A5">
        <w:rPr>
          <w:rFonts w:ascii="Arial" w:eastAsia="Arial" w:hAnsi="Arial" w:cs="Arial"/>
          <w:bCs/>
          <w:color w:val="000000"/>
          <w:sz w:val="22"/>
          <w:szCs w:val="22"/>
          <w:highlight w:val="white"/>
          <w:lang w:val="es-ES"/>
        </w:rPr>
        <w:t xml:space="preserve">considera esencial fortalecer normativas </w:t>
      </w:r>
      <w:r w:rsidR="00777ADF" w:rsidRPr="000070A5">
        <w:rPr>
          <w:rFonts w:ascii="Arial" w:eastAsia="Arial" w:hAnsi="Arial" w:cs="Arial"/>
          <w:bCs/>
          <w:color w:val="000000"/>
          <w:sz w:val="22"/>
          <w:szCs w:val="22"/>
          <w:lang w:val="es-ES"/>
        </w:rPr>
        <w:t>que propicien ambientes sanos, libres de violencia y discriminaci</w:t>
      </w:r>
      <w:r w:rsidR="00777ADF" w:rsidRPr="000070A5">
        <w:rPr>
          <w:rFonts w:ascii="Arial" w:eastAsia="Arial" w:hAnsi="Arial" w:cs="Arial"/>
          <w:bCs/>
          <w:color w:val="000000"/>
          <w:sz w:val="22"/>
          <w:szCs w:val="22"/>
          <w:highlight w:val="white"/>
          <w:lang w:val="es-ES"/>
        </w:rPr>
        <w:t>ó</w:t>
      </w:r>
      <w:r w:rsidR="00777ADF" w:rsidRPr="000070A5">
        <w:rPr>
          <w:rFonts w:ascii="Arial" w:eastAsia="Arial" w:hAnsi="Arial" w:cs="Arial"/>
          <w:bCs/>
          <w:color w:val="000000"/>
          <w:sz w:val="22"/>
          <w:szCs w:val="22"/>
          <w:lang w:val="es-ES"/>
        </w:rPr>
        <w:t>n, así como igualdad para todas y todos.</w:t>
      </w:r>
      <w:r w:rsidR="00777ADF" w:rsidRPr="000070A5">
        <w:rPr>
          <w:rFonts w:ascii="Arial" w:eastAsia="Arial" w:hAnsi="Arial" w:cs="Arial"/>
          <w:b/>
          <w:color w:val="000000"/>
          <w:sz w:val="22"/>
          <w:szCs w:val="22"/>
          <w:lang w:val="es-ES"/>
        </w:rPr>
        <w:t xml:space="preserve"> </w:t>
      </w:r>
      <w:r w:rsidR="00777ADF" w:rsidRPr="000070A5">
        <w:rPr>
          <w:rFonts w:ascii="Arial" w:hAnsi="Arial" w:cs="Arial"/>
          <w:iCs/>
          <w:sz w:val="22"/>
          <w:szCs w:val="22"/>
          <w:lang w:val="es-ES"/>
        </w:rPr>
        <w:t>C</w:t>
      </w:r>
      <w:r w:rsidRPr="000070A5">
        <w:rPr>
          <w:rFonts w:ascii="Arial" w:hAnsi="Arial" w:cs="Arial"/>
          <w:iCs/>
          <w:sz w:val="22"/>
          <w:szCs w:val="22"/>
          <w:lang w:val="es-ES"/>
        </w:rPr>
        <w:t>omo legislador</w:t>
      </w:r>
      <w:r w:rsidR="00777ADF" w:rsidRPr="000070A5">
        <w:rPr>
          <w:rFonts w:ascii="Arial" w:hAnsi="Arial" w:cs="Arial"/>
          <w:iCs/>
          <w:sz w:val="22"/>
          <w:szCs w:val="22"/>
          <w:lang w:val="es-ES"/>
        </w:rPr>
        <w:t>es demos tomar acciones para erradicar estas acciones que vulneran el libre desarrollo de las y los yucatecos.</w:t>
      </w:r>
    </w:p>
    <w:p w14:paraId="4AC534E7" w14:textId="3B1D004D" w:rsidR="00777ADF" w:rsidRPr="000070A5" w:rsidRDefault="00777ADF" w:rsidP="00FB4FFF">
      <w:pPr>
        <w:spacing w:line="360" w:lineRule="auto"/>
        <w:jc w:val="both"/>
        <w:rPr>
          <w:rFonts w:ascii="Arial" w:hAnsi="Arial" w:cs="Arial"/>
          <w:iCs/>
          <w:sz w:val="22"/>
          <w:szCs w:val="22"/>
          <w:lang w:val="es-ES"/>
        </w:rPr>
      </w:pPr>
      <w:r w:rsidRPr="000070A5">
        <w:rPr>
          <w:rFonts w:ascii="Arial" w:hAnsi="Arial" w:cs="Arial"/>
          <w:iCs/>
          <w:sz w:val="22"/>
          <w:szCs w:val="22"/>
          <w:lang w:val="es-ES"/>
        </w:rPr>
        <w:lastRenderedPageBreak/>
        <w:t>Por todo lo anterior, y con fundamento en los artículos 35 fracción I, de la Constitución Política Local; 16 y 22 de la Ley de Gobierno del Poder Legislativo, ambas del Estado de Yucatán, sometemos a consideración de esta</w:t>
      </w:r>
      <w:r w:rsidRPr="000070A5">
        <w:rPr>
          <w:rFonts w:ascii="Arial" w:hAnsi="Arial" w:cs="Arial"/>
          <w:sz w:val="22"/>
          <w:szCs w:val="22"/>
          <w:lang w:val="es-ES"/>
        </w:rPr>
        <w:t xml:space="preserve"> Soberanía la</w:t>
      </w:r>
      <w:r w:rsidRPr="000070A5">
        <w:rPr>
          <w:rFonts w:ascii="Arial" w:hAnsi="Arial" w:cs="Arial"/>
          <w:iCs/>
          <w:sz w:val="22"/>
          <w:szCs w:val="22"/>
          <w:lang w:val="es-ES"/>
        </w:rPr>
        <w:t xml:space="preserve"> </w:t>
      </w:r>
      <w:r w:rsidRPr="000070A5">
        <w:rPr>
          <w:rFonts w:ascii="Arial" w:hAnsi="Arial" w:cs="Arial"/>
          <w:sz w:val="22"/>
          <w:szCs w:val="22"/>
          <w:lang w:val="es-ES"/>
        </w:rPr>
        <w:t>presente iniciativa, para quedar como sigue:</w:t>
      </w:r>
    </w:p>
    <w:p w14:paraId="7C0180BF" w14:textId="77777777" w:rsidR="00777ADF" w:rsidRPr="000070A5" w:rsidRDefault="00777ADF">
      <w:pPr>
        <w:jc w:val="center"/>
        <w:rPr>
          <w:rFonts w:ascii="Arial" w:hAnsi="Arial" w:cs="Arial"/>
          <w:b/>
          <w:lang w:val="es-ES"/>
        </w:rPr>
      </w:pPr>
    </w:p>
    <w:p w14:paraId="125BBF0D" w14:textId="77777777" w:rsidR="00FB4FFF" w:rsidRPr="000070A5" w:rsidRDefault="00FB4FFF" w:rsidP="00777ADF">
      <w:pPr>
        <w:spacing w:line="276" w:lineRule="auto"/>
        <w:jc w:val="center"/>
        <w:rPr>
          <w:rFonts w:ascii="Arial" w:hAnsi="Arial" w:cs="Arial"/>
          <w:b/>
          <w:lang w:val="es-ES"/>
        </w:rPr>
      </w:pPr>
    </w:p>
    <w:p w14:paraId="49B7D3D7" w14:textId="23D3E097" w:rsidR="00213F6B" w:rsidRPr="000070A5" w:rsidRDefault="00777ADF" w:rsidP="00777ADF">
      <w:pPr>
        <w:spacing w:line="276" w:lineRule="auto"/>
        <w:jc w:val="center"/>
        <w:rPr>
          <w:rFonts w:ascii="Arial" w:hAnsi="Arial" w:cs="Arial"/>
          <w:b/>
          <w:lang w:val="es-ES"/>
        </w:rPr>
      </w:pPr>
      <w:r w:rsidRPr="000070A5">
        <w:rPr>
          <w:rFonts w:ascii="Arial" w:hAnsi="Arial" w:cs="Arial"/>
          <w:b/>
          <w:lang w:val="es-ES"/>
        </w:rPr>
        <w:t>D</w:t>
      </w:r>
      <w:r w:rsidR="007A65D3" w:rsidRPr="000070A5">
        <w:rPr>
          <w:rFonts w:ascii="Arial" w:hAnsi="Arial" w:cs="Arial"/>
          <w:b/>
          <w:lang w:val="es-ES"/>
        </w:rPr>
        <w:t>ECRETO</w:t>
      </w:r>
    </w:p>
    <w:p w14:paraId="6B186F6D" w14:textId="77777777" w:rsidR="00D675D4" w:rsidRPr="000070A5" w:rsidRDefault="00D675D4" w:rsidP="00777ADF">
      <w:pPr>
        <w:spacing w:line="276" w:lineRule="auto"/>
        <w:jc w:val="center"/>
        <w:rPr>
          <w:rFonts w:ascii="Arial" w:hAnsi="Arial" w:cs="Arial"/>
          <w:b/>
          <w:lang w:val="es-ES"/>
        </w:rPr>
      </w:pPr>
    </w:p>
    <w:p w14:paraId="49AC5A0D" w14:textId="77777777" w:rsidR="007A65D3" w:rsidRPr="000070A5" w:rsidRDefault="007A65D3">
      <w:pPr>
        <w:jc w:val="center"/>
        <w:rPr>
          <w:rFonts w:ascii="Arial" w:hAnsi="Arial" w:cs="Arial"/>
          <w:b/>
          <w:lang w:val="es-ES"/>
        </w:rPr>
      </w:pPr>
    </w:p>
    <w:p w14:paraId="2C46CADB" w14:textId="23779911" w:rsidR="00213F6B" w:rsidRPr="000070A5" w:rsidRDefault="007A65D3">
      <w:pPr>
        <w:jc w:val="both"/>
        <w:rPr>
          <w:rFonts w:ascii="Arial" w:hAnsi="Arial" w:cs="Arial"/>
          <w:b/>
          <w:sz w:val="22"/>
          <w:szCs w:val="22"/>
          <w:lang w:val="es-ES"/>
        </w:rPr>
      </w:pPr>
      <w:r w:rsidRPr="000070A5">
        <w:rPr>
          <w:rFonts w:ascii="Arial" w:hAnsi="Arial" w:cs="Arial"/>
          <w:b/>
          <w:sz w:val="22"/>
          <w:szCs w:val="22"/>
          <w:lang w:val="es-ES"/>
        </w:rPr>
        <w:t xml:space="preserve">SE REFORMA LA LEY DE LOS TRABAJADORES AL SERVICIO DEL ESTADO Y MUNICIPIOS DE YUCATÁN EN MATERIA DE PREVENCIÓN AL ACOSO Y HOSTIGAMIENTO LABORAL EN DEPENDENCIAS GUBERNAMENTALES. </w:t>
      </w:r>
    </w:p>
    <w:p w14:paraId="3E37ED61" w14:textId="77777777" w:rsidR="00D675D4" w:rsidRPr="000070A5" w:rsidRDefault="00D675D4">
      <w:pPr>
        <w:jc w:val="both"/>
        <w:rPr>
          <w:rFonts w:ascii="Arial" w:hAnsi="Arial" w:cs="Arial"/>
          <w:b/>
          <w:sz w:val="22"/>
          <w:szCs w:val="22"/>
          <w:lang w:val="es-ES"/>
        </w:rPr>
      </w:pPr>
    </w:p>
    <w:p w14:paraId="32E0EEAE" w14:textId="77777777" w:rsidR="00213F6B" w:rsidRPr="000070A5" w:rsidRDefault="00213F6B">
      <w:pPr>
        <w:jc w:val="both"/>
        <w:rPr>
          <w:rFonts w:ascii="Arial" w:hAnsi="Arial" w:cs="Arial"/>
          <w:b/>
          <w:sz w:val="22"/>
          <w:szCs w:val="22"/>
          <w:lang w:val="es-ES"/>
        </w:rPr>
      </w:pPr>
    </w:p>
    <w:p w14:paraId="7A3148BF" w14:textId="75D3F781" w:rsidR="00213F6B" w:rsidRPr="000070A5" w:rsidRDefault="00B8100D">
      <w:pPr>
        <w:jc w:val="both"/>
        <w:rPr>
          <w:rFonts w:ascii="Arial" w:hAnsi="Arial" w:cs="Arial"/>
          <w:sz w:val="22"/>
          <w:szCs w:val="22"/>
          <w:lang w:val="es-ES"/>
        </w:rPr>
      </w:pPr>
      <w:r w:rsidRPr="000070A5">
        <w:rPr>
          <w:rFonts w:ascii="Arial" w:hAnsi="Arial" w:cs="Arial"/>
          <w:b/>
          <w:sz w:val="22"/>
          <w:szCs w:val="22"/>
          <w:lang w:val="es-ES"/>
        </w:rPr>
        <w:t xml:space="preserve">Artículo único. </w:t>
      </w:r>
      <w:r w:rsidRPr="000070A5">
        <w:rPr>
          <w:rFonts w:ascii="Arial" w:hAnsi="Arial" w:cs="Arial"/>
          <w:sz w:val="22"/>
          <w:szCs w:val="22"/>
          <w:lang w:val="es-ES"/>
        </w:rPr>
        <w:t xml:space="preserve">Se </w:t>
      </w:r>
      <w:r w:rsidR="007A65D3" w:rsidRPr="000070A5">
        <w:rPr>
          <w:rFonts w:ascii="Arial" w:hAnsi="Arial" w:cs="Arial"/>
          <w:sz w:val="22"/>
          <w:szCs w:val="22"/>
          <w:lang w:val="es-ES"/>
        </w:rPr>
        <w:t xml:space="preserve">adiciona el artículo 12 bis; se adicionan la fracción </w:t>
      </w:r>
      <w:r w:rsidR="00D675D4" w:rsidRPr="000070A5">
        <w:rPr>
          <w:rFonts w:ascii="Arial" w:hAnsi="Arial" w:cs="Arial"/>
          <w:sz w:val="22"/>
          <w:szCs w:val="22"/>
          <w:lang w:val="es-ES"/>
        </w:rPr>
        <w:t>XII, XIII y XIV</w:t>
      </w:r>
      <w:r w:rsidR="007A65D3" w:rsidRPr="000070A5">
        <w:rPr>
          <w:rFonts w:ascii="Arial" w:hAnsi="Arial" w:cs="Arial"/>
          <w:sz w:val="22"/>
          <w:szCs w:val="22"/>
          <w:lang w:val="es-ES"/>
        </w:rPr>
        <w:t xml:space="preserve"> del artículo 45; se adicionan las fracciones </w:t>
      </w:r>
      <w:r w:rsidR="00D675D4" w:rsidRPr="000070A5">
        <w:rPr>
          <w:rFonts w:ascii="Arial" w:hAnsi="Arial" w:cs="Arial"/>
          <w:sz w:val="22"/>
          <w:szCs w:val="22"/>
          <w:lang w:val="es-ES"/>
        </w:rPr>
        <w:t>IX</w:t>
      </w:r>
      <w:r w:rsidR="007A65D3" w:rsidRPr="000070A5">
        <w:rPr>
          <w:rFonts w:ascii="Arial" w:hAnsi="Arial" w:cs="Arial"/>
          <w:sz w:val="22"/>
          <w:szCs w:val="22"/>
          <w:lang w:val="es-ES"/>
        </w:rPr>
        <w:t xml:space="preserve"> y </w:t>
      </w:r>
      <w:r w:rsidR="00D675D4" w:rsidRPr="000070A5">
        <w:rPr>
          <w:rFonts w:ascii="Arial" w:hAnsi="Arial" w:cs="Arial"/>
          <w:sz w:val="22"/>
          <w:szCs w:val="22"/>
          <w:lang w:val="es-ES"/>
        </w:rPr>
        <w:t>X</w:t>
      </w:r>
      <w:r w:rsidR="007A65D3" w:rsidRPr="000070A5">
        <w:rPr>
          <w:rFonts w:ascii="Arial" w:hAnsi="Arial" w:cs="Arial"/>
          <w:sz w:val="22"/>
          <w:szCs w:val="22"/>
          <w:lang w:val="es-ES"/>
        </w:rPr>
        <w:t xml:space="preserve"> del artículo 46 y se adiciona la fracción </w:t>
      </w:r>
      <w:r w:rsidR="00D675D4" w:rsidRPr="000070A5">
        <w:rPr>
          <w:rFonts w:ascii="Arial" w:hAnsi="Arial" w:cs="Arial"/>
          <w:sz w:val="22"/>
          <w:szCs w:val="22"/>
          <w:lang w:val="es-ES"/>
        </w:rPr>
        <w:t>XIV, recorriéndose las subsecuentes</w:t>
      </w:r>
      <w:r w:rsidR="007A65D3" w:rsidRPr="000070A5">
        <w:rPr>
          <w:rFonts w:ascii="Arial" w:hAnsi="Arial" w:cs="Arial"/>
          <w:sz w:val="22"/>
          <w:szCs w:val="22"/>
          <w:lang w:val="es-ES"/>
        </w:rPr>
        <w:t xml:space="preserve"> d</w:t>
      </w:r>
      <w:r w:rsidRPr="000070A5">
        <w:rPr>
          <w:rFonts w:ascii="Arial" w:hAnsi="Arial" w:cs="Arial"/>
          <w:sz w:val="22"/>
          <w:szCs w:val="22"/>
          <w:lang w:val="es-ES"/>
        </w:rPr>
        <w:t xml:space="preserve">el artículo </w:t>
      </w:r>
      <w:r w:rsidR="007A65D3" w:rsidRPr="000070A5">
        <w:rPr>
          <w:rFonts w:ascii="Arial" w:hAnsi="Arial" w:cs="Arial"/>
          <w:sz w:val="22"/>
          <w:szCs w:val="22"/>
          <w:lang w:val="es-ES"/>
        </w:rPr>
        <w:t>48</w:t>
      </w:r>
      <w:r w:rsidRPr="000070A5">
        <w:rPr>
          <w:rFonts w:ascii="Arial" w:hAnsi="Arial" w:cs="Arial"/>
          <w:sz w:val="22"/>
          <w:szCs w:val="22"/>
          <w:lang w:val="es-ES"/>
        </w:rPr>
        <w:t xml:space="preserve"> de la </w:t>
      </w:r>
      <w:r w:rsidR="002B0A7D" w:rsidRPr="000070A5">
        <w:rPr>
          <w:rFonts w:ascii="Arial" w:eastAsia="Arial" w:hAnsi="Arial" w:cs="Arial"/>
          <w:sz w:val="22"/>
          <w:szCs w:val="22"/>
          <w:lang w:val="es-ES"/>
        </w:rPr>
        <w:t>Ley de los Trabajadores al S</w:t>
      </w:r>
      <w:r w:rsidR="007A65D3" w:rsidRPr="000070A5">
        <w:rPr>
          <w:rFonts w:ascii="Arial" w:eastAsia="Arial" w:hAnsi="Arial" w:cs="Arial"/>
          <w:sz w:val="22"/>
          <w:szCs w:val="22"/>
          <w:lang w:val="es-ES"/>
        </w:rPr>
        <w:t>ervicio del Estado y Municipios de Yucatán</w:t>
      </w:r>
      <w:r w:rsidRPr="000070A5">
        <w:rPr>
          <w:rFonts w:ascii="Arial" w:hAnsi="Arial" w:cs="Arial"/>
          <w:sz w:val="22"/>
          <w:szCs w:val="22"/>
          <w:lang w:val="es-ES"/>
        </w:rPr>
        <w:t xml:space="preserve">, para quedar como sigue: </w:t>
      </w:r>
    </w:p>
    <w:p w14:paraId="4FC0C8CA" w14:textId="77777777" w:rsidR="00213F6B" w:rsidRPr="000070A5" w:rsidRDefault="00213F6B">
      <w:pPr>
        <w:jc w:val="both"/>
        <w:rPr>
          <w:rFonts w:ascii="Arial" w:hAnsi="Arial" w:cs="Arial"/>
          <w:lang w:val="es-ES"/>
        </w:rPr>
      </w:pPr>
    </w:p>
    <w:p w14:paraId="6157969F" w14:textId="2169FF17" w:rsidR="00D675D4" w:rsidRPr="000070A5" w:rsidRDefault="00D675D4" w:rsidP="00D675D4">
      <w:pPr>
        <w:jc w:val="both"/>
        <w:rPr>
          <w:rFonts w:ascii="Arial" w:hAnsi="Arial" w:cs="Arial"/>
          <w:sz w:val="22"/>
          <w:szCs w:val="22"/>
          <w:lang w:val="es-ES"/>
        </w:rPr>
      </w:pPr>
      <w:r w:rsidRPr="000070A5">
        <w:rPr>
          <w:rFonts w:ascii="Arial" w:hAnsi="Arial" w:cs="Arial"/>
          <w:b/>
          <w:bCs/>
          <w:sz w:val="22"/>
          <w:szCs w:val="22"/>
          <w:lang w:val="es-ES"/>
        </w:rPr>
        <w:t>ARTÍCULO 12. BIS</w:t>
      </w:r>
      <w:r w:rsidRPr="000070A5">
        <w:rPr>
          <w:rFonts w:ascii="Arial" w:hAnsi="Arial" w:cs="Arial"/>
          <w:sz w:val="22"/>
          <w:szCs w:val="22"/>
          <w:lang w:val="es-ES"/>
        </w:rPr>
        <w:t xml:space="preserve">.- Para efectos de esta Ley se entiende por: </w:t>
      </w:r>
    </w:p>
    <w:p w14:paraId="0735D840" w14:textId="77777777" w:rsidR="00D675D4" w:rsidRPr="000070A5" w:rsidRDefault="00D675D4" w:rsidP="00D675D4">
      <w:pPr>
        <w:jc w:val="both"/>
        <w:rPr>
          <w:rFonts w:ascii="Arial" w:hAnsi="Arial" w:cs="Arial"/>
          <w:sz w:val="22"/>
          <w:szCs w:val="22"/>
          <w:lang w:val="es-ES"/>
        </w:rPr>
      </w:pPr>
    </w:p>
    <w:p w14:paraId="783A4A2B" w14:textId="77777777" w:rsidR="00D675D4" w:rsidRPr="000070A5" w:rsidRDefault="00D675D4" w:rsidP="00D675D4">
      <w:pPr>
        <w:jc w:val="both"/>
        <w:rPr>
          <w:rFonts w:ascii="Arial" w:hAnsi="Arial" w:cs="Arial"/>
          <w:sz w:val="22"/>
          <w:szCs w:val="22"/>
          <w:lang w:val="es-ES"/>
        </w:rPr>
      </w:pPr>
      <w:r w:rsidRPr="000070A5">
        <w:rPr>
          <w:rFonts w:ascii="Arial" w:hAnsi="Arial" w:cs="Arial"/>
          <w:sz w:val="22"/>
          <w:szCs w:val="22"/>
          <w:lang w:val="es-ES"/>
        </w:rPr>
        <w:t>a) Acoso Laboral, forma de violencia que se presenta en una serie de eventos que tienen como objetivo intimidar, excluir, opacar, aplanar, amedrentar o consumir emocional o intelectualmente a la víctima, causando un daño físico, psicológico, económico y laboral-profesional.</w:t>
      </w:r>
    </w:p>
    <w:p w14:paraId="6F3C4FDA" w14:textId="77777777" w:rsidR="00D675D4" w:rsidRPr="000070A5" w:rsidRDefault="00D675D4" w:rsidP="00D675D4">
      <w:pPr>
        <w:jc w:val="both"/>
        <w:rPr>
          <w:rFonts w:ascii="Arial" w:hAnsi="Arial" w:cs="Arial"/>
          <w:sz w:val="22"/>
          <w:szCs w:val="22"/>
          <w:lang w:val="es-ES"/>
        </w:rPr>
      </w:pPr>
    </w:p>
    <w:p w14:paraId="6E5E8B18" w14:textId="77777777" w:rsidR="00D675D4" w:rsidRPr="000070A5" w:rsidRDefault="00D675D4" w:rsidP="00D675D4">
      <w:pPr>
        <w:jc w:val="both"/>
        <w:rPr>
          <w:rFonts w:ascii="Arial" w:hAnsi="Arial" w:cs="Arial"/>
          <w:sz w:val="22"/>
          <w:szCs w:val="22"/>
          <w:lang w:val="es-ES"/>
        </w:rPr>
      </w:pPr>
      <w:r w:rsidRPr="000070A5">
        <w:rPr>
          <w:rFonts w:ascii="Arial" w:hAnsi="Arial" w:cs="Arial"/>
          <w:sz w:val="22"/>
          <w:szCs w:val="22"/>
          <w:lang w:val="es-ES"/>
        </w:rPr>
        <w:t xml:space="preserve">b) Hostigamiento, el ejercicio del poder en una relación de subordinación real de la víctima frente al agresor en el ámbito laboral, que se expresa en conductas verbales, físicas o ambas; y </w:t>
      </w:r>
    </w:p>
    <w:p w14:paraId="0C549BF1" w14:textId="77777777" w:rsidR="00D675D4" w:rsidRPr="000070A5" w:rsidRDefault="00D675D4" w:rsidP="00D675D4">
      <w:pPr>
        <w:jc w:val="both"/>
        <w:rPr>
          <w:rFonts w:ascii="Arial" w:hAnsi="Arial" w:cs="Arial"/>
          <w:sz w:val="22"/>
          <w:szCs w:val="22"/>
          <w:lang w:val="es-ES"/>
        </w:rPr>
      </w:pPr>
    </w:p>
    <w:p w14:paraId="16F67B5F" w14:textId="44E0940B" w:rsidR="00213F6B" w:rsidRPr="000070A5" w:rsidRDefault="00D675D4" w:rsidP="00D675D4">
      <w:pPr>
        <w:jc w:val="both"/>
        <w:rPr>
          <w:rFonts w:ascii="Arial" w:hAnsi="Arial" w:cs="Arial"/>
          <w:sz w:val="22"/>
          <w:szCs w:val="22"/>
          <w:lang w:val="es-ES"/>
        </w:rPr>
      </w:pPr>
      <w:r w:rsidRPr="000070A5">
        <w:rPr>
          <w:rFonts w:ascii="Arial" w:hAnsi="Arial" w:cs="Arial"/>
          <w:sz w:val="22"/>
          <w:szCs w:val="22"/>
          <w:lang w:val="es-ES"/>
        </w:rPr>
        <w:t xml:space="preserve">c) Acoso sexual, una forma de violencia en la que, si bien no existe la subordinación, hay un ejercicio abusivo del poder que conlleva a un estado de indefensión y de riesgo para la víctima, independientemente de que se realice en uno o varios eventos. </w:t>
      </w:r>
    </w:p>
    <w:p w14:paraId="61E82063" w14:textId="2BD6B8BA" w:rsidR="00D675D4" w:rsidRPr="000070A5" w:rsidRDefault="00D675D4" w:rsidP="00D675D4">
      <w:pPr>
        <w:jc w:val="both"/>
        <w:rPr>
          <w:rFonts w:ascii="Arial" w:hAnsi="Arial" w:cs="Arial"/>
          <w:sz w:val="22"/>
          <w:szCs w:val="22"/>
          <w:lang w:val="es-ES"/>
        </w:rPr>
      </w:pPr>
    </w:p>
    <w:p w14:paraId="67798113" w14:textId="77777777" w:rsidR="00D675D4" w:rsidRPr="000070A5" w:rsidRDefault="00D675D4" w:rsidP="00D675D4">
      <w:pPr>
        <w:jc w:val="both"/>
        <w:rPr>
          <w:rFonts w:ascii="Arial" w:hAnsi="Arial" w:cs="Arial"/>
          <w:sz w:val="22"/>
          <w:szCs w:val="22"/>
          <w:lang w:val="es-ES"/>
        </w:rPr>
      </w:pPr>
    </w:p>
    <w:p w14:paraId="212F7246" w14:textId="23C16D65" w:rsidR="00D675D4" w:rsidRPr="000070A5" w:rsidRDefault="00D675D4" w:rsidP="00D675D4">
      <w:pPr>
        <w:rPr>
          <w:rFonts w:ascii="Arial" w:hAnsi="Arial" w:cs="Arial"/>
          <w:sz w:val="22"/>
          <w:szCs w:val="22"/>
          <w:lang w:val="es-ES"/>
        </w:rPr>
      </w:pPr>
      <w:r w:rsidRPr="000070A5">
        <w:rPr>
          <w:rFonts w:ascii="Arial" w:hAnsi="Arial" w:cs="Arial"/>
          <w:b/>
          <w:bCs/>
          <w:sz w:val="22"/>
          <w:szCs w:val="22"/>
          <w:lang w:val="es-ES"/>
        </w:rPr>
        <w:t>ARTÍCULO 45</w:t>
      </w:r>
      <w:r w:rsidRPr="000070A5">
        <w:rPr>
          <w:rFonts w:ascii="Arial" w:hAnsi="Arial" w:cs="Arial"/>
          <w:sz w:val="22"/>
          <w:szCs w:val="22"/>
          <w:lang w:val="es-ES"/>
        </w:rPr>
        <w:t>.- Son obligaciones de los Titulares a que se refiere el artículo 1 de esta Ley.</w:t>
      </w:r>
    </w:p>
    <w:p w14:paraId="77031126" w14:textId="77777777" w:rsidR="00D675D4" w:rsidRPr="000070A5" w:rsidRDefault="00D675D4" w:rsidP="00D675D4">
      <w:pPr>
        <w:rPr>
          <w:rFonts w:ascii="Arial" w:hAnsi="Arial" w:cs="Arial"/>
          <w:sz w:val="22"/>
          <w:szCs w:val="22"/>
          <w:lang w:val="es-ES"/>
        </w:rPr>
      </w:pPr>
    </w:p>
    <w:p w14:paraId="343FA805" w14:textId="3B599703" w:rsidR="00D675D4" w:rsidRPr="000070A5" w:rsidRDefault="00D675D4" w:rsidP="00D675D4">
      <w:pPr>
        <w:rPr>
          <w:rFonts w:ascii="Arial" w:hAnsi="Arial" w:cs="Arial"/>
          <w:sz w:val="22"/>
          <w:szCs w:val="22"/>
          <w:lang w:val="es-ES"/>
        </w:rPr>
      </w:pPr>
      <w:r w:rsidRPr="000070A5">
        <w:rPr>
          <w:rFonts w:ascii="Arial" w:hAnsi="Arial" w:cs="Arial"/>
          <w:sz w:val="22"/>
          <w:szCs w:val="22"/>
          <w:lang w:val="es-ES"/>
        </w:rPr>
        <w:t>I.- a la XI.</w:t>
      </w:r>
    </w:p>
    <w:p w14:paraId="091D9153" w14:textId="77777777" w:rsidR="00D675D4" w:rsidRPr="000070A5" w:rsidRDefault="00D675D4" w:rsidP="00D675D4">
      <w:pPr>
        <w:rPr>
          <w:rFonts w:ascii="Arial" w:hAnsi="Arial" w:cs="Arial"/>
          <w:sz w:val="22"/>
          <w:szCs w:val="22"/>
          <w:lang w:val="es-ES"/>
        </w:rPr>
      </w:pPr>
    </w:p>
    <w:p w14:paraId="4E5CD7E5" w14:textId="417B1719" w:rsidR="00D675D4" w:rsidRPr="000070A5" w:rsidRDefault="00D675D4" w:rsidP="00D675D4">
      <w:pPr>
        <w:rPr>
          <w:rFonts w:ascii="Arial" w:hAnsi="Arial" w:cs="Arial"/>
          <w:sz w:val="22"/>
          <w:szCs w:val="22"/>
          <w:lang w:val="es-ES"/>
        </w:rPr>
      </w:pPr>
      <w:r w:rsidRPr="000070A5">
        <w:rPr>
          <w:rFonts w:ascii="Arial" w:hAnsi="Arial" w:cs="Arial"/>
          <w:sz w:val="22"/>
          <w:szCs w:val="22"/>
          <w:lang w:val="es-ES"/>
        </w:rPr>
        <w:t xml:space="preserve">(…) </w:t>
      </w:r>
    </w:p>
    <w:p w14:paraId="2A31FF63" w14:textId="77777777" w:rsidR="00D675D4" w:rsidRPr="000070A5" w:rsidRDefault="00D675D4" w:rsidP="00D675D4">
      <w:pPr>
        <w:rPr>
          <w:rFonts w:ascii="Arial" w:hAnsi="Arial" w:cs="Arial"/>
          <w:sz w:val="22"/>
          <w:szCs w:val="22"/>
          <w:lang w:val="es-ES"/>
        </w:rPr>
      </w:pPr>
    </w:p>
    <w:p w14:paraId="5AD3559D" w14:textId="20E77B71" w:rsidR="00D675D4" w:rsidRPr="000070A5" w:rsidRDefault="00D675D4" w:rsidP="00D675D4">
      <w:pPr>
        <w:rPr>
          <w:rFonts w:ascii="Arial" w:hAnsi="Arial" w:cs="Arial"/>
          <w:b/>
          <w:bCs/>
          <w:sz w:val="22"/>
          <w:szCs w:val="22"/>
          <w:lang w:val="es-ES"/>
        </w:rPr>
      </w:pPr>
      <w:r w:rsidRPr="000070A5">
        <w:rPr>
          <w:rFonts w:ascii="Arial" w:hAnsi="Arial" w:cs="Arial"/>
          <w:b/>
          <w:bCs/>
          <w:sz w:val="22"/>
          <w:szCs w:val="22"/>
          <w:lang w:val="es-ES"/>
        </w:rPr>
        <w:t>XII.- Abstenerse de realizar actos de acoso laboral, hostigamiento sexual o acoso sexual contra cualquier persona en el lugar de trabajo o aprovechando el desempeño de sus funciones.</w:t>
      </w:r>
    </w:p>
    <w:p w14:paraId="788857AD" w14:textId="77777777" w:rsidR="00D675D4" w:rsidRPr="000070A5" w:rsidRDefault="00D675D4" w:rsidP="00D675D4">
      <w:pPr>
        <w:rPr>
          <w:rFonts w:ascii="Arial" w:hAnsi="Arial" w:cs="Arial"/>
          <w:b/>
          <w:bCs/>
          <w:sz w:val="22"/>
          <w:szCs w:val="22"/>
          <w:lang w:val="es-ES"/>
        </w:rPr>
      </w:pPr>
    </w:p>
    <w:p w14:paraId="21987A6A" w14:textId="48CE7548" w:rsidR="00D675D4" w:rsidRPr="000070A5" w:rsidRDefault="00D675D4" w:rsidP="00D675D4">
      <w:pPr>
        <w:rPr>
          <w:rFonts w:ascii="Arial" w:hAnsi="Arial" w:cs="Arial"/>
          <w:b/>
          <w:bCs/>
          <w:sz w:val="22"/>
          <w:szCs w:val="22"/>
          <w:lang w:val="es-ES"/>
        </w:rPr>
      </w:pPr>
      <w:r w:rsidRPr="000070A5">
        <w:rPr>
          <w:rFonts w:ascii="Arial" w:hAnsi="Arial" w:cs="Arial"/>
          <w:b/>
          <w:bCs/>
          <w:sz w:val="22"/>
          <w:szCs w:val="22"/>
          <w:lang w:val="es-ES"/>
        </w:rPr>
        <w:lastRenderedPageBreak/>
        <w:t>XII.- No permitir o tolerar, así como denunciar, actos de acoso laboral, hostigamiento sexual o acoso sexual en el centro de trabajo o en el desempeño del servicio público;</w:t>
      </w:r>
    </w:p>
    <w:p w14:paraId="719D0401" w14:textId="77777777" w:rsidR="00D675D4" w:rsidRPr="000070A5" w:rsidRDefault="00D675D4" w:rsidP="00D675D4">
      <w:pPr>
        <w:rPr>
          <w:rFonts w:ascii="Arial" w:hAnsi="Arial" w:cs="Arial"/>
          <w:b/>
          <w:bCs/>
          <w:sz w:val="22"/>
          <w:szCs w:val="22"/>
          <w:lang w:val="es-ES"/>
        </w:rPr>
      </w:pPr>
    </w:p>
    <w:p w14:paraId="2FAF8FDA" w14:textId="249F4E34" w:rsidR="00D675D4" w:rsidRPr="000070A5" w:rsidRDefault="00D675D4" w:rsidP="00D675D4">
      <w:pPr>
        <w:rPr>
          <w:rFonts w:ascii="Arial" w:hAnsi="Arial" w:cs="Arial"/>
          <w:b/>
          <w:bCs/>
          <w:sz w:val="22"/>
          <w:szCs w:val="22"/>
          <w:lang w:val="es-ES"/>
        </w:rPr>
      </w:pPr>
      <w:r w:rsidRPr="000070A5">
        <w:rPr>
          <w:rFonts w:ascii="Arial" w:hAnsi="Arial" w:cs="Arial"/>
          <w:b/>
          <w:bCs/>
          <w:sz w:val="22"/>
          <w:szCs w:val="22"/>
          <w:lang w:val="es-ES"/>
        </w:rPr>
        <w:t>IV.- Implementar, en acuerdo con los trabajadores, un protocolo para prevenir la discriminación por razones de género y atención de casos de violencia y acoso u hostigamiento sexual.</w:t>
      </w:r>
    </w:p>
    <w:p w14:paraId="0E87EA40" w14:textId="0F32460F" w:rsidR="00D675D4" w:rsidRPr="000070A5" w:rsidRDefault="00D675D4" w:rsidP="00D675D4">
      <w:pPr>
        <w:rPr>
          <w:rFonts w:ascii="Arial" w:hAnsi="Arial" w:cs="Arial"/>
          <w:b/>
          <w:bCs/>
          <w:sz w:val="22"/>
          <w:szCs w:val="22"/>
          <w:lang w:val="es-ES"/>
        </w:rPr>
      </w:pPr>
    </w:p>
    <w:p w14:paraId="71434CA4" w14:textId="56819BCA" w:rsidR="00D675D4" w:rsidRPr="000070A5" w:rsidRDefault="00D675D4" w:rsidP="00D675D4">
      <w:pPr>
        <w:rPr>
          <w:rFonts w:ascii="Arial" w:hAnsi="Arial" w:cs="Arial"/>
          <w:sz w:val="22"/>
          <w:szCs w:val="22"/>
          <w:lang w:val="es-ES"/>
        </w:rPr>
      </w:pPr>
      <w:r w:rsidRPr="000070A5">
        <w:rPr>
          <w:rFonts w:ascii="Arial" w:hAnsi="Arial" w:cs="Arial"/>
          <w:b/>
          <w:bCs/>
          <w:sz w:val="22"/>
          <w:szCs w:val="22"/>
          <w:lang w:val="es-ES"/>
        </w:rPr>
        <w:t>ARTÍCULO 46</w:t>
      </w:r>
      <w:r w:rsidRPr="000070A5">
        <w:rPr>
          <w:rFonts w:ascii="Arial" w:hAnsi="Arial" w:cs="Arial"/>
          <w:sz w:val="22"/>
          <w:szCs w:val="22"/>
          <w:lang w:val="es-ES"/>
        </w:rPr>
        <w:t>.- Son obligaciones de los trabajadores:</w:t>
      </w:r>
    </w:p>
    <w:p w14:paraId="35C41FBC" w14:textId="77777777" w:rsidR="00D675D4" w:rsidRPr="000070A5" w:rsidRDefault="00D675D4" w:rsidP="00D675D4">
      <w:pPr>
        <w:rPr>
          <w:rFonts w:ascii="Arial" w:hAnsi="Arial" w:cs="Arial"/>
          <w:sz w:val="22"/>
          <w:szCs w:val="22"/>
          <w:lang w:val="es-ES"/>
        </w:rPr>
      </w:pPr>
    </w:p>
    <w:p w14:paraId="3DE02930" w14:textId="77777777" w:rsidR="00D675D4" w:rsidRPr="000070A5" w:rsidRDefault="00D675D4" w:rsidP="00D675D4">
      <w:pPr>
        <w:rPr>
          <w:rFonts w:ascii="Arial" w:hAnsi="Arial" w:cs="Arial"/>
          <w:sz w:val="22"/>
          <w:szCs w:val="22"/>
          <w:lang w:val="es-ES"/>
        </w:rPr>
      </w:pPr>
      <w:r w:rsidRPr="000070A5">
        <w:rPr>
          <w:rFonts w:ascii="Arial" w:hAnsi="Arial" w:cs="Arial"/>
          <w:sz w:val="22"/>
          <w:szCs w:val="22"/>
          <w:lang w:val="es-ES"/>
        </w:rPr>
        <w:t xml:space="preserve">I.- a la VIII.- </w:t>
      </w:r>
    </w:p>
    <w:p w14:paraId="315B054C" w14:textId="77777777" w:rsidR="00D675D4" w:rsidRPr="000070A5" w:rsidRDefault="00D675D4" w:rsidP="00D675D4">
      <w:pPr>
        <w:jc w:val="both"/>
        <w:rPr>
          <w:rFonts w:ascii="Arial" w:hAnsi="Arial" w:cs="Arial"/>
          <w:b/>
          <w:bCs/>
          <w:sz w:val="22"/>
          <w:szCs w:val="22"/>
          <w:lang w:val="es-ES"/>
        </w:rPr>
      </w:pPr>
    </w:p>
    <w:p w14:paraId="358A7858" w14:textId="395E2D7E" w:rsidR="00D675D4" w:rsidRPr="000070A5" w:rsidRDefault="00D675D4" w:rsidP="00D675D4">
      <w:pPr>
        <w:jc w:val="both"/>
        <w:rPr>
          <w:rFonts w:ascii="Arial" w:hAnsi="Arial" w:cs="Arial"/>
          <w:b/>
          <w:bCs/>
          <w:sz w:val="22"/>
          <w:szCs w:val="22"/>
          <w:lang w:val="es-ES"/>
        </w:rPr>
      </w:pPr>
      <w:r w:rsidRPr="000070A5">
        <w:rPr>
          <w:rFonts w:ascii="Arial" w:hAnsi="Arial" w:cs="Arial"/>
          <w:b/>
          <w:bCs/>
          <w:sz w:val="22"/>
          <w:szCs w:val="22"/>
          <w:lang w:val="es-ES"/>
        </w:rPr>
        <w:t xml:space="preserve">(…) </w:t>
      </w:r>
    </w:p>
    <w:p w14:paraId="6D041835" w14:textId="77777777" w:rsidR="00D675D4" w:rsidRPr="000070A5" w:rsidRDefault="00D675D4" w:rsidP="00D675D4">
      <w:pPr>
        <w:jc w:val="both"/>
        <w:rPr>
          <w:rFonts w:ascii="Arial" w:hAnsi="Arial" w:cs="Arial"/>
          <w:b/>
          <w:bCs/>
          <w:sz w:val="22"/>
          <w:szCs w:val="22"/>
          <w:lang w:val="es-ES"/>
        </w:rPr>
      </w:pPr>
    </w:p>
    <w:p w14:paraId="5B98E8C8" w14:textId="0BE6EFCE" w:rsidR="00D675D4" w:rsidRPr="000070A5" w:rsidRDefault="00D675D4" w:rsidP="00D675D4">
      <w:pPr>
        <w:jc w:val="both"/>
        <w:rPr>
          <w:rFonts w:ascii="Arial" w:hAnsi="Arial" w:cs="Arial"/>
          <w:b/>
          <w:bCs/>
          <w:sz w:val="22"/>
          <w:szCs w:val="22"/>
          <w:lang w:val="es-ES"/>
        </w:rPr>
      </w:pPr>
      <w:r w:rsidRPr="000070A5">
        <w:rPr>
          <w:rFonts w:ascii="Arial" w:hAnsi="Arial" w:cs="Arial"/>
          <w:b/>
          <w:bCs/>
          <w:sz w:val="22"/>
          <w:szCs w:val="22"/>
          <w:lang w:val="es-ES"/>
        </w:rPr>
        <w:t>IX.- Abstenerse de realizar actos de acoso laboral, hostigamiento sexual o acoso sexual contra cualquier persona en el lugar de trabajo o aprovechando el desempeño de sus funciones; y</w:t>
      </w:r>
    </w:p>
    <w:p w14:paraId="14273267" w14:textId="77777777" w:rsidR="00D675D4" w:rsidRPr="000070A5" w:rsidRDefault="00D675D4" w:rsidP="00D675D4">
      <w:pPr>
        <w:jc w:val="both"/>
        <w:rPr>
          <w:rFonts w:ascii="Arial" w:hAnsi="Arial" w:cs="Arial"/>
          <w:b/>
          <w:bCs/>
          <w:sz w:val="22"/>
          <w:szCs w:val="22"/>
          <w:lang w:val="es-ES"/>
        </w:rPr>
      </w:pPr>
    </w:p>
    <w:p w14:paraId="3EC5428E" w14:textId="77777777" w:rsidR="00D675D4" w:rsidRPr="000070A5" w:rsidRDefault="00D675D4" w:rsidP="00D675D4">
      <w:pPr>
        <w:jc w:val="both"/>
        <w:rPr>
          <w:rFonts w:ascii="Arial" w:hAnsi="Arial" w:cs="Arial"/>
          <w:b/>
          <w:bCs/>
          <w:sz w:val="22"/>
          <w:szCs w:val="22"/>
          <w:lang w:val="es-ES"/>
        </w:rPr>
      </w:pPr>
      <w:r w:rsidRPr="000070A5">
        <w:rPr>
          <w:rFonts w:ascii="Arial" w:hAnsi="Arial" w:cs="Arial"/>
          <w:b/>
          <w:bCs/>
          <w:sz w:val="22"/>
          <w:szCs w:val="22"/>
          <w:lang w:val="es-ES"/>
        </w:rPr>
        <w:t>X.- No permitir o tolerar, así como denunciar, actos de acoso laboral, hostigamiento sexual o acoso sexual en el centro de trabajo o en el desempeño del servicio público.</w:t>
      </w:r>
    </w:p>
    <w:p w14:paraId="16B678C1" w14:textId="5A63FD4F" w:rsidR="00D675D4" w:rsidRPr="000070A5" w:rsidRDefault="00D675D4" w:rsidP="00D675D4">
      <w:pPr>
        <w:rPr>
          <w:rFonts w:ascii="Arial" w:hAnsi="Arial" w:cs="Arial"/>
          <w:b/>
          <w:bCs/>
          <w:sz w:val="21"/>
          <w:szCs w:val="21"/>
          <w:lang w:val="es-ES"/>
        </w:rPr>
      </w:pPr>
    </w:p>
    <w:p w14:paraId="48F998B7" w14:textId="77777777" w:rsidR="00D675D4" w:rsidRPr="000070A5" w:rsidRDefault="00D675D4" w:rsidP="00D675D4">
      <w:pPr>
        <w:rPr>
          <w:rFonts w:ascii="Arial" w:hAnsi="Arial" w:cs="Arial"/>
          <w:b/>
          <w:bCs/>
          <w:sz w:val="21"/>
          <w:szCs w:val="21"/>
          <w:lang w:val="es-ES"/>
        </w:rPr>
      </w:pPr>
    </w:p>
    <w:p w14:paraId="24DF4369" w14:textId="56A80FCA" w:rsidR="00D675D4" w:rsidRPr="000070A5" w:rsidRDefault="00D675D4" w:rsidP="00D675D4">
      <w:pPr>
        <w:jc w:val="both"/>
        <w:rPr>
          <w:rFonts w:ascii="Arial" w:hAnsi="Arial" w:cs="Arial"/>
          <w:sz w:val="22"/>
          <w:szCs w:val="22"/>
          <w:lang w:val="es-ES"/>
        </w:rPr>
      </w:pPr>
      <w:r w:rsidRPr="000070A5">
        <w:rPr>
          <w:rFonts w:ascii="Arial" w:hAnsi="Arial" w:cs="Arial"/>
          <w:b/>
          <w:bCs/>
          <w:sz w:val="22"/>
          <w:szCs w:val="22"/>
          <w:lang w:val="es-ES"/>
        </w:rPr>
        <w:t>ARTÍCULO 48</w:t>
      </w:r>
      <w:r w:rsidRPr="000070A5">
        <w:rPr>
          <w:rFonts w:ascii="Arial" w:hAnsi="Arial" w:cs="Arial"/>
          <w:sz w:val="22"/>
          <w:szCs w:val="22"/>
          <w:lang w:val="es-ES"/>
        </w:rPr>
        <w:t>.- Ningún trabajador podrá ser cesado sino por justa causa. En consecuencia, el nombramiento o designación de los trabajadores sólo dejará de surtir efecto sin responsabilidad para los Titulares de las dependencias por las siguientes causas:</w:t>
      </w:r>
    </w:p>
    <w:p w14:paraId="0872A435" w14:textId="77777777" w:rsidR="00D675D4" w:rsidRPr="000070A5" w:rsidRDefault="00D675D4" w:rsidP="00D675D4">
      <w:pPr>
        <w:jc w:val="both"/>
        <w:rPr>
          <w:rFonts w:ascii="Arial" w:hAnsi="Arial" w:cs="Arial"/>
          <w:sz w:val="22"/>
          <w:szCs w:val="22"/>
          <w:lang w:val="es-ES"/>
        </w:rPr>
      </w:pPr>
    </w:p>
    <w:p w14:paraId="2429C9C5" w14:textId="31124758" w:rsidR="00D675D4" w:rsidRPr="000070A5" w:rsidRDefault="00D675D4" w:rsidP="00D675D4">
      <w:pPr>
        <w:jc w:val="both"/>
        <w:rPr>
          <w:rFonts w:ascii="Arial" w:hAnsi="Arial" w:cs="Arial"/>
          <w:sz w:val="22"/>
          <w:szCs w:val="22"/>
          <w:lang w:val="es-ES"/>
        </w:rPr>
      </w:pPr>
      <w:r w:rsidRPr="000070A5">
        <w:rPr>
          <w:rFonts w:ascii="Arial" w:hAnsi="Arial" w:cs="Arial"/>
          <w:sz w:val="22"/>
          <w:szCs w:val="22"/>
          <w:lang w:val="es-ES"/>
        </w:rPr>
        <w:t xml:space="preserve">I.- a la XIII.- </w:t>
      </w:r>
    </w:p>
    <w:p w14:paraId="2547B664" w14:textId="4B2CCF61" w:rsidR="00D675D4" w:rsidRPr="000070A5" w:rsidRDefault="00D675D4" w:rsidP="00D675D4">
      <w:pPr>
        <w:jc w:val="both"/>
        <w:rPr>
          <w:rFonts w:ascii="Arial" w:hAnsi="Arial" w:cs="Arial"/>
          <w:sz w:val="22"/>
          <w:szCs w:val="22"/>
          <w:lang w:val="es-ES"/>
        </w:rPr>
      </w:pPr>
    </w:p>
    <w:p w14:paraId="111C86CC" w14:textId="3ABF72B4" w:rsidR="00D675D4" w:rsidRPr="000070A5" w:rsidRDefault="00D675D4" w:rsidP="00D675D4">
      <w:pPr>
        <w:jc w:val="both"/>
        <w:rPr>
          <w:rFonts w:ascii="Arial" w:hAnsi="Arial" w:cs="Arial"/>
          <w:sz w:val="22"/>
          <w:szCs w:val="22"/>
          <w:lang w:val="es-ES"/>
        </w:rPr>
      </w:pPr>
      <w:r w:rsidRPr="000070A5">
        <w:rPr>
          <w:rFonts w:ascii="Arial" w:hAnsi="Arial" w:cs="Arial"/>
          <w:sz w:val="22"/>
          <w:szCs w:val="22"/>
          <w:lang w:val="es-ES"/>
        </w:rPr>
        <w:t xml:space="preserve">(…) </w:t>
      </w:r>
    </w:p>
    <w:p w14:paraId="5DA03523" w14:textId="77777777" w:rsidR="00D675D4" w:rsidRPr="000070A5" w:rsidRDefault="00D675D4" w:rsidP="00D675D4">
      <w:pPr>
        <w:jc w:val="both"/>
        <w:rPr>
          <w:rFonts w:ascii="Arial" w:hAnsi="Arial" w:cs="Arial"/>
          <w:sz w:val="22"/>
          <w:szCs w:val="22"/>
          <w:lang w:val="es-ES"/>
        </w:rPr>
      </w:pPr>
    </w:p>
    <w:p w14:paraId="722E4E00" w14:textId="66236012" w:rsidR="00D675D4" w:rsidRPr="000070A5" w:rsidRDefault="00D675D4" w:rsidP="00D675D4">
      <w:pPr>
        <w:jc w:val="both"/>
        <w:rPr>
          <w:rFonts w:ascii="Arial" w:hAnsi="Arial" w:cs="Arial"/>
          <w:b/>
          <w:bCs/>
          <w:sz w:val="22"/>
          <w:szCs w:val="22"/>
          <w:lang w:val="es-ES"/>
        </w:rPr>
      </w:pPr>
      <w:r w:rsidRPr="000070A5">
        <w:rPr>
          <w:rFonts w:ascii="Arial" w:hAnsi="Arial" w:cs="Arial"/>
          <w:b/>
          <w:bCs/>
          <w:sz w:val="22"/>
          <w:szCs w:val="22"/>
          <w:lang w:val="es-ES"/>
        </w:rPr>
        <w:t>XIV.- Por cometer el trabajador actos de acoso laboral, hostigamiento sexual o acoso sexual en contra de cualquier trabajador del servicio público, dentro o fuera del centro de trabajo;</w:t>
      </w:r>
    </w:p>
    <w:p w14:paraId="76298301" w14:textId="77777777" w:rsidR="00D675D4" w:rsidRPr="000070A5" w:rsidRDefault="00D675D4" w:rsidP="00D675D4">
      <w:pPr>
        <w:jc w:val="both"/>
        <w:rPr>
          <w:rFonts w:ascii="Arial" w:hAnsi="Arial" w:cs="Arial"/>
          <w:b/>
          <w:bCs/>
          <w:sz w:val="22"/>
          <w:szCs w:val="22"/>
          <w:lang w:val="es-ES"/>
        </w:rPr>
      </w:pPr>
    </w:p>
    <w:p w14:paraId="7573421E" w14:textId="77777777" w:rsidR="00D675D4" w:rsidRPr="000070A5" w:rsidRDefault="00D675D4" w:rsidP="00D675D4">
      <w:pPr>
        <w:jc w:val="both"/>
        <w:rPr>
          <w:rFonts w:ascii="Arial" w:hAnsi="Arial" w:cs="Arial"/>
          <w:b/>
          <w:bCs/>
          <w:sz w:val="22"/>
          <w:szCs w:val="22"/>
          <w:lang w:val="es-ES"/>
        </w:rPr>
      </w:pPr>
      <w:r w:rsidRPr="000070A5">
        <w:rPr>
          <w:rFonts w:ascii="Arial" w:hAnsi="Arial" w:cs="Arial"/>
          <w:b/>
          <w:bCs/>
          <w:sz w:val="22"/>
          <w:szCs w:val="22"/>
          <w:lang w:val="es-ES"/>
        </w:rPr>
        <w:t xml:space="preserve">XV.- La sentencia ejecutoriada que imponga al trabajador una pena de prisión, que le impida el cumplimiento de la relación de trabajo, y </w:t>
      </w:r>
    </w:p>
    <w:p w14:paraId="61BC7D4C" w14:textId="77777777" w:rsidR="00D675D4" w:rsidRPr="000070A5" w:rsidRDefault="00D675D4" w:rsidP="00D675D4">
      <w:pPr>
        <w:jc w:val="both"/>
        <w:rPr>
          <w:rFonts w:ascii="Arial" w:hAnsi="Arial" w:cs="Arial"/>
          <w:b/>
          <w:bCs/>
          <w:sz w:val="22"/>
          <w:szCs w:val="22"/>
          <w:lang w:val="es-ES"/>
        </w:rPr>
      </w:pPr>
    </w:p>
    <w:p w14:paraId="171FA4F4" w14:textId="77777777" w:rsidR="00D675D4" w:rsidRPr="000070A5" w:rsidRDefault="00D675D4" w:rsidP="00D675D4">
      <w:pPr>
        <w:jc w:val="both"/>
        <w:rPr>
          <w:rFonts w:ascii="Arial" w:hAnsi="Arial" w:cs="Arial"/>
          <w:b/>
          <w:bCs/>
          <w:sz w:val="21"/>
          <w:szCs w:val="21"/>
          <w:lang w:val="es-ES"/>
        </w:rPr>
      </w:pPr>
      <w:r w:rsidRPr="000070A5">
        <w:rPr>
          <w:rFonts w:ascii="Arial" w:hAnsi="Arial" w:cs="Arial"/>
          <w:b/>
          <w:bCs/>
          <w:sz w:val="22"/>
          <w:szCs w:val="22"/>
          <w:lang w:val="es-ES"/>
        </w:rPr>
        <w:t>XVI.- Las análogas a las establecidas en las fracciones anteriores, de igual manera graves y de consecuencias semejantes, en lo que al trabajo se refiere.</w:t>
      </w:r>
    </w:p>
    <w:p w14:paraId="28C7425E" w14:textId="77777777" w:rsidR="00D675D4" w:rsidRPr="000070A5" w:rsidRDefault="00D675D4" w:rsidP="00D675D4">
      <w:pPr>
        <w:rPr>
          <w:rFonts w:ascii="Arial" w:hAnsi="Arial" w:cs="Arial"/>
          <w:sz w:val="22"/>
          <w:szCs w:val="22"/>
          <w:lang w:val="es-ES"/>
        </w:rPr>
      </w:pPr>
    </w:p>
    <w:p w14:paraId="6289C553" w14:textId="77777777" w:rsidR="00D675D4" w:rsidRPr="000070A5" w:rsidRDefault="00D675D4">
      <w:pPr>
        <w:jc w:val="center"/>
        <w:rPr>
          <w:rFonts w:ascii="Arial" w:hAnsi="Arial" w:cs="Arial"/>
          <w:b/>
          <w:sz w:val="22"/>
          <w:szCs w:val="22"/>
          <w:lang w:val="es-ES"/>
        </w:rPr>
      </w:pPr>
    </w:p>
    <w:p w14:paraId="2F74830A" w14:textId="77777777" w:rsidR="00FB4FFF" w:rsidRPr="000070A5" w:rsidRDefault="00FB4FFF">
      <w:pPr>
        <w:jc w:val="center"/>
        <w:rPr>
          <w:rFonts w:ascii="Arial" w:hAnsi="Arial" w:cs="Arial"/>
          <w:b/>
          <w:sz w:val="22"/>
          <w:szCs w:val="22"/>
          <w:lang w:val="es-ES"/>
        </w:rPr>
      </w:pPr>
    </w:p>
    <w:p w14:paraId="08E7B4B8" w14:textId="1D3904A9" w:rsidR="00213F6B" w:rsidRPr="000070A5" w:rsidRDefault="00B8100D">
      <w:pPr>
        <w:jc w:val="center"/>
        <w:rPr>
          <w:rFonts w:ascii="Arial" w:hAnsi="Arial" w:cs="Arial"/>
          <w:b/>
          <w:sz w:val="22"/>
          <w:szCs w:val="22"/>
          <w:lang w:val="es-ES"/>
        </w:rPr>
      </w:pPr>
      <w:r w:rsidRPr="000070A5">
        <w:rPr>
          <w:rFonts w:ascii="Arial" w:hAnsi="Arial" w:cs="Arial"/>
          <w:b/>
          <w:sz w:val="22"/>
          <w:szCs w:val="22"/>
          <w:lang w:val="es-ES"/>
        </w:rPr>
        <w:t>Artículos transitorios.</w:t>
      </w:r>
    </w:p>
    <w:p w14:paraId="3C0CBC14" w14:textId="77777777" w:rsidR="00213F6B" w:rsidRPr="000070A5" w:rsidRDefault="00213F6B">
      <w:pPr>
        <w:jc w:val="both"/>
        <w:rPr>
          <w:rFonts w:ascii="Arial" w:hAnsi="Arial" w:cs="Arial"/>
          <w:b/>
          <w:sz w:val="22"/>
          <w:szCs w:val="22"/>
          <w:lang w:val="es-ES"/>
        </w:rPr>
      </w:pPr>
    </w:p>
    <w:p w14:paraId="4F981ECF" w14:textId="77777777" w:rsidR="00213F6B" w:rsidRPr="000070A5" w:rsidRDefault="00B8100D">
      <w:pPr>
        <w:ind w:left="142"/>
        <w:jc w:val="both"/>
        <w:rPr>
          <w:rFonts w:ascii="Arial" w:hAnsi="Arial" w:cs="Arial"/>
          <w:b/>
          <w:sz w:val="22"/>
          <w:szCs w:val="22"/>
          <w:lang w:val="es-ES"/>
        </w:rPr>
      </w:pPr>
      <w:r w:rsidRPr="000070A5">
        <w:rPr>
          <w:rFonts w:ascii="Arial" w:hAnsi="Arial" w:cs="Arial"/>
          <w:b/>
          <w:sz w:val="22"/>
          <w:szCs w:val="22"/>
          <w:lang w:val="es-ES"/>
        </w:rPr>
        <w:t>Entrada en vigor</w:t>
      </w:r>
    </w:p>
    <w:p w14:paraId="19E2D959" w14:textId="7DDC37CD" w:rsidR="00213F6B" w:rsidRPr="000070A5" w:rsidRDefault="00B8100D">
      <w:pPr>
        <w:ind w:left="142"/>
        <w:jc w:val="both"/>
        <w:rPr>
          <w:rFonts w:ascii="Arial" w:hAnsi="Arial" w:cs="Arial"/>
          <w:sz w:val="22"/>
          <w:szCs w:val="22"/>
          <w:lang w:val="es-ES"/>
        </w:rPr>
      </w:pPr>
      <w:r w:rsidRPr="000070A5">
        <w:rPr>
          <w:rFonts w:ascii="Arial" w:hAnsi="Arial" w:cs="Arial"/>
          <w:b/>
          <w:sz w:val="22"/>
          <w:szCs w:val="22"/>
          <w:lang w:val="es-ES"/>
        </w:rPr>
        <w:lastRenderedPageBreak/>
        <w:t xml:space="preserve">Artículo primero. </w:t>
      </w:r>
      <w:r w:rsidRPr="000070A5">
        <w:rPr>
          <w:rFonts w:ascii="Arial" w:hAnsi="Arial" w:cs="Arial"/>
          <w:sz w:val="22"/>
          <w:szCs w:val="22"/>
          <w:lang w:val="es-ES"/>
        </w:rPr>
        <w:t xml:space="preserve">El presente decreto entrará en vigor el día </w:t>
      </w:r>
      <w:r w:rsidR="007A65D3" w:rsidRPr="000070A5">
        <w:rPr>
          <w:rFonts w:ascii="Arial" w:hAnsi="Arial" w:cs="Arial"/>
          <w:sz w:val="22"/>
          <w:szCs w:val="22"/>
          <w:lang w:val="es-ES"/>
        </w:rPr>
        <w:t xml:space="preserve">de </w:t>
      </w:r>
      <w:r w:rsidRPr="000070A5">
        <w:rPr>
          <w:rFonts w:ascii="Arial" w:hAnsi="Arial" w:cs="Arial"/>
          <w:sz w:val="22"/>
          <w:szCs w:val="22"/>
          <w:lang w:val="es-ES"/>
        </w:rPr>
        <w:t>su publicación en el Diario Oficial del Gobierno del Estado de Yucatán.</w:t>
      </w:r>
    </w:p>
    <w:p w14:paraId="453F7047" w14:textId="77777777" w:rsidR="00777ADF" w:rsidRPr="000070A5" w:rsidRDefault="00777ADF" w:rsidP="007A65D3">
      <w:pPr>
        <w:ind w:left="142"/>
        <w:jc w:val="both"/>
        <w:rPr>
          <w:rFonts w:ascii="Arial" w:hAnsi="Arial" w:cs="Arial"/>
          <w:b/>
          <w:sz w:val="22"/>
          <w:szCs w:val="22"/>
          <w:lang w:val="es-ES"/>
        </w:rPr>
      </w:pPr>
    </w:p>
    <w:p w14:paraId="1A57097C" w14:textId="1813A8CD" w:rsidR="00777ADF" w:rsidRPr="000070A5" w:rsidRDefault="007A65D3" w:rsidP="007A65D3">
      <w:pPr>
        <w:ind w:left="142"/>
        <w:jc w:val="both"/>
        <w:rPr>
          <w:rFonts w:ascii="Arial" w:hAnsi="Arial" w:cs="Arial"/>
          <w:b/>
          <w:sz w:val="22"/>
          <w:szCs w:val="22"/>
          <w:lang w:val="es-ES"/>
        </w:rPr>
      </w:pPr>
      <w:r w:rsidRPr="000070A5">
        <w:rPr>
          <w:rFonts w:ascii="Arial" w:hAnsi="Arial" w:cs="Arial"/>
          <w:b/>
          <w:sz w:val="22"/>
          <w:szCs w:val="22"/>
          <w:lang w:val="es-ES"/>
        </w:rPr>
        <w:t>Derogación expresa</w:t>
      </w:r>
    </w:p>
    <w:p w14:paraId="1439D015" w14:textId="60C25580" w:rsidR="00213F6B" w:rsidRPr="000070A5" w:rsidRDefault="00B8100D" w:rsidP="007A65D3">
      <w:pPr>
        <w:ind w:left="142"/>
        <w:jc w:val="both"/>
        <w:rPr>
          <w:rFonts w:ascii="Arial" w:hAnsi="Arial" w:cs="Arial"/>
          <w:b/>
          <w:sz w:val="22"/>
          <w:szCs w:val="22"/>
          <w:lang w:val="es-ES"/>
        </w:rPr>
      </w:pPr>
      <w:r w:rsidRPr="000070A5">
        <w:rPr>
          <w:rFonts w:ascii="Arial" w:hAnsi="Arial" w:cs="Arial"/>
          <w:b/>
          <w:sz w:val="22"/>
          <w:szCs w:val="22"/>
          <w:lang w:val="es-ES"/>
        </w:rPr>
        <w:t xml:space="preserve">Artículo segundo. </w:t>
      </w:r>
      <w:r w:rsidRPr="000070A5">
        <w:rPr>
          <w:rFonts w:ascii="Arial" w:hAnsi="Arial" w:cs="Arial"/>
          <w:sz w:val="22"/>
          <w:szCs w:val="22"/>
          <w:lang w:val="es-ES"/>
        </w:rPr>
        <w:t xml:space="preserve">Se derogan todas las disposiciones de igual o menor rango que se opongan al contenido del presente decreto. </w:t>
      </w:r>
    </w:p>
    <w:p w14:paraId="08F07B64" w14:textId="77777777" w:rsidR="00213F6B" w:rsidRPr="000070A5" w:rsidRDefault="00213F6B">
      <w:pPr>
        <w:jc w:val="both"/>
        <w:rPr>
          <w:rFonts w:ascii="Arial" w:hAnsi="Arial" w:cs="Arial"/>
          <w:b/>
          <w:sz w:val="22"/>
          <w:szCs w:val="22"/>
          <w:lang w:val="es-ES"/>
        </w:rPr>
      </w:pPr>
    </w:p>
    <w:p w14:paraId="50CFA614" w14:textId="77777777" w:rsidR="00FB4FFF" w:rsidRPr="000070A5" w:rsidRDefault="00FB4FFF" w:rsidP="00FB4FFF">
      <w:pPr>
        <w:jc w:val="both"/>
        <w:rPr>
          <w:rFonts w:ascii="Arial" w:eastAsia="Arial" w:hAnsi="Arial" w:cs="Arial"/>
          <w:sz w:val="22"/>
          <w:szCs w:val="22"/>
          <w:lang w:val="es-ES"/>
        </w:rPr>
      </w:pPr>
      <w:r w:rsidRPr="000070A5">
        <w:rPr>
          <w:rFonts w:ascii="Arial" w:eastAsia="Arial" w:hAnsi="Arial" w:cs="Arial"/>
          <w:sz w:val="22"/>
          <w:szCs w:val="22"/>
          <w:lang w:val="es-ES"/>
        </w:rPr>
        <w:t>Signado en la Ciudad de Mérida, Yucatán, México a los 6 días del mes de marzo 2024.</w:t>
      </w:r>
    </w:p>
    <w:p w14:paraId="49233F02" w14:textId="77777777" w:rsidR="00FB4FFF" w:rsidRPr="000070A5" w:rsidRDefault="00FB4FFF" w:rsidP="00FB4FFF">
      <w:pPr>
        <w:spacing w:line="360" w:lineRule="auto"/>
        <w:rPr>
          <w:rFonts w:ascii="Arial" w:eastAsia="Arial" w:hAnsi="Arial" w:cs="Arial"/>
          <w:b/>
          <w:sz w:val="22"/>
          <w:szCs w:val="22"/>
          <w:lang w:val="es-ES"/>
        </w:rPr>
      </w:pPr>
    </w:p>
    <w:p w14:paraId="6834FF39" w14:textId="77777777" w:rsidR="00FB4FFF" w:rsidRPr="000070A5" w:rsidRDefault="00FB4FFF" w:rsidP="00FB4FFF">
      <w:pPr>
        <w:spacing w:line="360" w:lineRule="auto"/>
        <w:jc w:val="center"/>
        <w:rPr>
          <w:rFonts w:ascii="Arial" w:eastAsia="Arial" w:hAnsi="Arial" w:cs="Arial"/>
          <w:b/>
          <w:sz w:val="22"/>
          <w:szCs w:val="22"/>
          <w:lang w:val="es-ES"/>
        </w:rPr>
      </w:pPr>
      <w:r w:rsidRPr="000070A5">
        <w:rPr>
          <w:rFonts w:ascii="Arial" w:eastAsia="Arial" w:hAnsi="Arial" w:cs="Arial"/>
          <w:b/>
          <w:sz w:val="22"/>
          <w:szCs w:val="22"/>
          <w:lang w:val="es-ES"/>
        </w:rPr>
        <w:t xml:space="preserve">ATENTAMENTE. </w:t>
      </w:r>
    </w:p>
    <w:p w14:paraId="54302332" w14:textId="77777777" w:rsidR="00FB4FFF" w:rsidRPr="000070A5" w:rsidRDefault="00FB4FFF" w:rsidP="00FB4FFF">
      <w:pPr>
        <w:spacing w:line="360" w:lineRule="auto"/>
        <w:jc w:val="center"/>
        <w:rPr>
          <w:rFonts w:ascii="Arial" w:eastAsia="Arial" w:hAnsi="Arial" w:cs="Arial"/>
          <w:b/>
          <w:sz w:val="22"/>
          <w:szCs w:val="22"/>
          <w:lang w:val="es-ES"/>
        </w:rPr>
      </w:pPr>
    </w:p>
    <w:p w14:paraId="55C307CF" w14:textId="77777777" w:rsidR="00FB4FFF" w:rsidRPr="000070A5" w:rsidRDefault="00FB4FFF" w:rsidP="00FB4FFF">
      <w:pPr>
        <w:spacing w:line="360" w:lineRule="auto"/>
        <w:jc w:val="center"/>
        <w:rPr>
          <w:rFonts w:ascii="Arial" w:eastAsia="Arial" w:hAnsi="Arial" w:cs="Arial"/>
          <w:b/>
          <w:bCs/>
          <w:sz w:val="22"/>
          <w:szCs w:val="22"/>
          <w:lang w:val="es-ES"/>
        </w:rPr>
      </w:pPr>
      <w:r w:rsidRPr="000070A5">
        <w:rPr>
          <w:rFonts w:ascii="Arial" w:eastAsia="Arial" w:hAnsi="Arial" w:cs="Arial"/>
          <w:b/>
          <w:sz w:val="22"/>
          <w:szCs w:val="22"/>
          <w:lang w:val="es-ES"/>
        </w:rPr>
        <w:t xml:space="preserve">DIPUTADA Y DIPUTADO INTEGRANTES DE LA </w:t>
      </w:r>
      <w:r w:rsidRPr="000070A5">
        <w:rPr>
          <w:rFonts w:ascii="Arial" w:eastAsia="Arial" w:hAnsi="Arial" w:cs="Arial"/>
          <w:b/>
          <w:bCs/>
          <w:sz w:val="22"/>
          <w:szCs w:val="22"/>
          <w:lang w:val="es-ES"/>
        </w:rPr>
        <w:t>FRACCIÓN LEGISLATIVA DEL PARTIDO REVOLUCIONARIO INSTITUCIONAL</w:t>
      </w:r>
      <w:r w:rsidRPr="000070A5">
        <w:rPr>
          <w:rFonts w:ascii="Arial" w:eastAsia="Arial" w:hAnsi="Arial" w:cs="Arial"/>
          <w:b/>
          <w:sz w:val="22"/>
          <w:szCs w:val="22"/>
          <w:lang w:val="es-ES"/>
        </w:rPr>
        <w:t xml:space="preserve"> DE LA </w:t>
      </w:r>
      <w:r w:rsidRPr="000070A5">
        <w:rPr>
          <w:rFonts w:ascii="Arial" w:eastAsia="Arial" w:hAnsi="Arial" w:cs="Arial"/>
          <w:b/>
          <w:bCs/>
          <w:sz w:val="22"/>
          <w:szCs w:val="22"/>
          <w:lang w:val="es-ES"/>
        </w:rPr>
        <w:t xml:space="preserve">SEXAGÉSIMA TERCERA LEGISLATURA LOCAL. </w:t>
      </w:r>
    </w:p>
    <w:p w14:paraId="360F7774" w14:textId="77777777" w:rsidR="00FB4FFF" w:rsidRPr="000070A5" w:rsidRDefault="00FB4FFF" w:rsidP="00FB4FFF">
      <w:pPr>
        <w:spacing w:line="360" w:lineRule="auto"/>
        <w:jc w:val="center"/>
        <w:rPr>
          <w:rFonts w:ascii="Arial" w:eastAsia="Arial" w:hAnsi="Arial" w:cs="Arial"/>
          <w:b/>
          <w:bCs/>
          <w:lang w:val="es-ES"/>
        </w:rPr>
      </w:pPr>
    </w:p>
    <w:p w14:paraId="0A665C29" w14:textId="77777777" w:rsidR="00FB4FFF" w:rsidRPr="000070A5" w:rsidRDefault="00FB4FFF" w:rsidP="00FB4FFF">
      <w:pPr>
        <w:spacing w:line="360" w:lineRule="auto"/>
        <w:jc w:val="center"/>
        <w:rPr>
          <w:rFonts w:ascii="Arial" w:eastAsia="Arial" w:hAnsi="Arial" w:cs="Arial"/>
          <w:b/>
          <w:bCs/>
          <w:lang w:val="es-ES"/>
        </w:rPr>
      </w:pPr>
    </w:p>
    <w:p w14:paraId="13EA3B28" w14:textId="77777777" w:rsidR="00FB4FFF" w:rsidRPr="000070A5" w:rsidRDefault="00FB4FFF" w:rsidP="00FB4FFF">
      <w:pPr>
        <w:spacing w:line="360" w:lineRule="auto"/>
        <w:jc w:val="center"/>
        <w:rPr>
          <w:rFonts w:ascii="Arial" w:eastAsia="Arial" w:hAnsi="Arial" w:cs="Arial"/>
          <w:b/>
          <w:bCs/>
          <w:lang w:val="es-ES"/>
        </w:rPr>
      </w:pPr>
    </w:p>
    <w:p w14:paraId="1BEC3218" w14:textId="77777777" w:rsidR="00FB4FFF" w:rsidRPr="000070A5" w:rsidRDefault="00FB4FFF" w:rsidP="00FB4FFF">
      <w:pPr>
        <w:spacing w:line="360" w:lineRule="auto"/>
        <w:jc w:val="center"/>
        <w:rPr>
          <w:rFonts w:ascii="Arial" w:eastAsia="Arial" w:hAnsi="Arial" w:cs="Arial"/>
          <w:b/>
          <w:bCs/>
          <w:lang w:val="es-ES"/>
        </w:rPr>
      </w:pPr>
    </w:p>
    <w:p w14:paraId="4F4A7DE9" w14:textId="77777777" w:rsidR="00FB4FFF" w:rsidRPr="000070A5" w:rsidRDefault="00FB4FFF" w:rsidP="00FB4FFF">
      <w:pPr>
        <w:spacing w:line="360" w:lineRule="auto"/>
        <w:jc w:val="center"/>
        <w:rPr>
          <w:rFonts w:ascii="Arial" w:eastAsia="Arial" w:hAnsi="Arial" w:cs="Arial"/>
          <w:b/>
          <w:bCs/>
          <w:sz w:val="22"/>
          <w:szCs w:val="22"/>
          <w:lang w:val="es-ES"/>
        </w:rPr>
      </w:pP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3306"/>
        <w:gridCol w:w="3261"/>
      </w:tblGrid>
      <w:tr w:rsidR="00FB4FFF" w:rsidRPr="000070A5" w14:paraId="0BA39287" w14:textId="77777777" w:rsidTr="00D42FB9">
        <w:tc>
          <w:tcPr>
            <w:tcW w:w="2926" w:type="dxa"/>
          </w:tcPr>
          <w:p w14:paraId="77CD4083" w14:textId="77777777" w:rsidR="00FB4FFF" w:rsidRPr="000070A5" w:rsidRDefault="00FB4FFF" w:rsidP="00D42FB9">
            <w:pPr>
              <w:spacing w:line="360" w:lineRule="auto"/>
              <w:jc w:val="center"/>
              <w:rPr>
                <w:rFonts w:ascii="Arial" w:eastAsia="Arial" w:hAnsi="Arial" w:cs="Arial"/>
                <w:b/>
                <w:bCs/>
                <w:sz w:val="22"/>
                <w:szCs w:val="22"/>
                <w:lang w:val="es-ES" w:eastAsia="es-MX"/>
              </w:rPr>
            </w:pPr>
            <w:r w:rsidRPr="000070A5">
              <w:rPr>
                <w:rFonts w:ascii="Arial" w:eastAsia="Arial" w:hAnsi="Arial" w:cs="Arial"/>
                <w:b/>
                <w:bCs/>
                <w:sz w:val="22"/>
                <w:szCs w:val="22"/>
                <w:lang w:val="es-ES" w:eastAsia="es-MX"/>
              </w:rPr>
              <w:t>DIP. KARLA REYNA FRANCO BLANCO</w:t>
            </w:r>
          </w:p>
        </w:tc>
        <w:tc>
          <w:tcPr>
            <w:tcW w:w="3306" w:type="dxa"/>
          </w:tcPr>
          <w:p w14:paraId="1830DEDF" w14:textId="77777777" w:rsidR="00FB4FFF" w:rsidRPr="000070A5" w:rsidRDefault="00FB4FFF" w:rsidP="00D42FB9">
            <w:pPr>
              <w:spacing w:line="360" w:lineRule="auto"/>
              <w:jc w:val="center"/>
              <w:rPr>
                <w:rFonts w:ascii="Arial" w:eastAsia="Arial" w:hAnsi="Arial" w:cs="Arial"/>
                <w:b/>
                <w:bCs/>
                <w:sz w:val="22"/>
                <w:szCs w:val="22"/>
                <w:lang w:val="es-ES" w:eastAsia="es-MX"/>
              </w:rPr>
            </w:pPr>
            <w:r w:rsidRPr="000070A5">
              <w:rPr>
                <w:rFonts w:ascii="Arial" w:eastAsia="Arial" w:hAnsi="Arial" w:cs="Arial"/>
                <w:b/>
                <w:bCs/>
                <w:sz w:val="22"/>
                <w:szCs w:val="22"/>
                <w:lang w:val="es-ES" w:eastAsia="es-MX"/>
              </w:rPr>
              <w:t>DIP. GASPAR ARMANDO QUINTAL PARRA</w:t>
            </w:r>
          </w:p>
        </w:tc>
        <w:tc>
          <w:tcPr>
            <w:tcW w:w="3261" w:type="dxa"/>
          </w:tcPr>
          <w:p w14:paraId="25E2DF77" w14:textId="77777777" w:rsidR="00FB4FFF" w:rsidRPr="000070A5" w:rsidRDefault="00FB4FFF" w:rsidP="00D42FB9">
            <w:pPr>
              <w:spacing w:line="360" w:lineRule="auto"/>
              <w:jc w:val="center"/>
              <w:rPr>
                <w:rFonts w:ascii="Arial" w:eastAsia="Arial" w:hAnsi="Arial" w:cs="Arial"/>
                <w:b/>
                <w:bCs/>
                <w:sz w:val="22"/>
                <w:szCs w:val="22"/>
                <w:lang w:val="es-ES" w:eastAsia="es-MX"/>
              </w:rPr>
            </w:pPr>
            <w:r w:rsidRPr="000070A5">
              <w:rPr>
                <w:rFonts w:ascii="Arial" w:hAnsi="Arial" w:cs="Arial"/>
                <w:b/>
                <w:bCs/>
                <w:sz w:val="22"/>
                <w:szCs w:val="22"/>
                <w:lang w:val="es-ES"/>
              </w:rPr>
              <w:t>DIP. RAFAEL ALEJANDRO ECHAZARRETA TORRES</w:t>
            </w:r>
          </w:p>
        </w:tc>
      </w:tr>
    </w:tbl>
    <w:p w14:paraId="7C0D8DE7" w14:textId="77777777" w:rsidR="00213F6B" w:rsidRPr="000070A5" w:rsidRDefault="00213F6B">
      <w:pPr>
        <w:rPr>
          <w:rFonts w:ascii="Arial" w:hAnsi="Arial" w:cs="Arial"/>
          <w:sz w:val="28"/>
          <w:szCs w:val="28"/>
          <w:lang w:val="es-ES"/>
        </w:rPr>
      </w:pPr>
    </w:p>
    <w:p w14:paraId="2F09D65F" w14:textId="6C1DA103" w:rsidR="00213F6B" w:rsidRPr="000070A5" w:rsidRDefault="00B8100D">
      <w:pPr>
        <w:jc w:val="both"/>
        <w:rPr>
          <w:i/>
          <w:lang w:val="es-ES"/>
        </w:rPr>
      </w:pPr>
      <w:r w:rsidRPr="000070A5">
        <w:rPr>
          <w:i/>
          <w:sz w:val="22"/>
          <w:szCs w:val="22"/>
          <w:lang w:val="es-ES"/>
        </w:rPr>
        <w:t xml:space="preserve">Esta hoja de firmas pertenece a la iniciativa por la que se reforma </w:t>
      </w:r>
      <w:r w:rsidR="007A65D3" w:rsidRPr="000070A5">
        <w:rPr>
          <w:i/>
          <w:sz w:val="22"/>
          <w:szCs w:val="22"/>
          <w:lang w:val="es-ES"/>
        </w:rPr>
        <w:t>la Ley de los Trabajadores al Servicio del Estado y Municipios de Yucatán en Materia de Prevención al Acoso y Hostigamiento Laboral en Dependencias Gubernamentales.</w:t>
      </w:r>
      <w:bookmarkStart w:id="0" w:name="_GoBack"/>
      <w:bookmarkEnd w:id="0"/>
    </w:p>
    <w:sectPr w:rsidR="00213F6B" w:rsidRPr="000070A5" w:rsidSect="001A319A">
      <w:headerReference w:type="default" r:id="rId6"/>
      <w:footerReference w:type="default" r:id="rId7"/>
      <w:pgSz w:w="12240" w:h="15840"/>
      <w:pgMar w:top="283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D2725" w14:textId="77777777" w:rsidR="00AB14CE" w:rsidRDefault="00AB14CE">
      <w:r>
        <w:separator/>
      </w:r>
    </w:p>
  </w:endnote>
  <w:endnote w:type="continuationSeparator" w:id="0">
    <w:p w14:paraId="6C654B11" w14:textId="77777777" w:rsidR="00AB14CE" w:rsidRDefault="00AB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7D7D" w14:textId="7916885B" w:rsidR="00213F6B" w:rsidRDefault="00B8100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EA753D">
      <w:rPr>
        <w:noProof/>
        <w:color w:val="000000"/>
      </w:rPr>
      <w:t>9</w:t>
    </w:r>
    <w:r>
      <w:rPr>
        <w:color w:val="000000"/>
      </w:rPr>
      <w:fldChar w:fldCharType="end"/>
    </w:r>
  </w:p>
  <w:p w14:paraId="6805F914" w14:textId="77777777" w:rsidR="00213F6B" w:rsidRDefault="00213F6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879C" w14:textId="77777777" w:rsidR="00AB14CE" w:rsidRDefault="00AB14CE">
      <w:r>
        <w:separator/>
      </w:r>
    </w:p>
  </w:footnote>
  <w:footnote w:type="continuationSeparator" w:id="0">
    <w:p w14:paraId="7C17F659" w14:textId="77777777" w:rsidR="00AB14CE" w:rsidRDefault="00AB14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FBEE" w14:textId="77777777" w:rsidR="001A319A" w:rsidRDefault="001A319A">
    <w:pPr>
      <w:pStyle w:val="Encabezado"/>
    </w:pPr>
    <w:r w:rsidRPr="000D083D">
      <w:rPr>
        <w:rFonts w:ascii="Calibri" w:eastAsia="Calibri" w:hAnsi="Calibri"/>
        <w:noProof/>
      </w:rPr>
      <w:drawing>
        <wp:anchor distT="0" distB="0" distL="114300" distR="114300" simplePos="0" relativeHeight="251658240" behindDoc="0" locked="0" layoutInCell="1" allowOverlap="1" wp14:anchorId="381B94DC" wp14:editId="152A947D">
          <wp:simplePos x="0" y="0"/>
          <wp:positionH relativeFrom="column">
            <wp:posOffset>5010150</wp:posOffset>
          </wp:positionH>
          <wp:positionV relativeFrom="paragraph">
            <wp:posOffset>-47625</wp:posOffset>
          </wp:positionV>
          <wp:extent cx="906145" cy="906145"/>
          <wp:effectExtent l="0" t="0" r="8255" b="8255"/>
          <wp:wrapNone/>
          <wp:docPr id="14" name="Imagen 14" descr="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6B"/>
    <w:rsid w:val="000070A5"/>
    <w:rsid w:val="00026BEB"/>
    <w:rsid w:val="00086419"/>
    <w:rsid w:val="001563BD"/>
    <w:rsid w:val="00190C03"/>
    <w:rsid w:val="001A319A"/>
    <w:rsid w:val="00213F6B"/>
    <w:rsid w:val="00221AB5"/>
    <w:rsid w:val="002B0A7D"/>
    <w:rsid w:val="003B4F67"/>
    <w:rsid w:val="004F6F77"/>
    <w:rsid w:val="005270EE"/>
    <w:rsid w:val="00561ADC"/>
    <w:rsid w:val="006001BC"/>
    <w:rsid w:val="00777ADF"/>
    <w:rsid w:val="007A65D3"/>
    <w:rsid w:val="00800B75"/>
    <w:rsid w:val="00921CF8"/>
    <w:rsid w:val="0096499D"/>
    <w:rsid w:val="00A3076A"/>
    <w:rsid w:val="00AB14CE"/>
    <w:rsid w:val="00B65605"/>
    <w:rsid w:val="00B8100D"/>
    <w:rsid w:val="00C54246"/>
    <w:rsid w:val="00C675C7"/>
    <w:rsid w:val="00C93D29"/>
    <w:rsid w:val="00D675D4"/>
    <w:rsid w:val="00EA753D"/>
    <w:rsid w:val="00F413C8"/>
    <w:rsid w:val="00F94B62"/>
    <w:rsid w:val="00FA5FED"/>
    <w:rsid w:val="00FB4F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11D7"/>
  <w15:docId w15:val="{522F6A8E-F993-43F0-A0DE-C396244A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5D3"/>
    <w:pPr>
      <w:spacing w:line="240" w:lineRule="auto"/>
    </w:pPr>
    <w:rPr>
      <w:rFonts w:ascii="Times New Roman" w:eastAsia="Times New Roman" w:hAnsi="Times New Roman" w:cs="Times New Roman"/>
      <w:sz w:val="24"/>
      <w:szCs w:val="24"/>
    </w:rPr>
  </w:style>
  <w:style w:type="paragraph" w:styleId="Ttulo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Ttulo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Ttulo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line="276" w:lineRule="auto"/>
    </w:pPr>
    <w:rPr>
      <w:rFonts w:ascii="Arial" w:eastAsia="Arial" w:hAnsi="Arial" w:cs="Arial"/>
      <w:sz w:val="52"/>
      <w:szCs w:val="52"/>
    </w:rPr>
  </w:style>
  <w:style w:type="paragraph" w:styleId="Subttulo">
    <w:name w:val="Subtitle"/>
    <w:basedOn w:val="Normal"/>
    <w:next w:val="Normal"/>
    <w:pPr>
      <w:keepNext/>
      <w:keepLines/>
      <w:spacing w:after="320" w:line="276" w:lineRule="auto"/>
    </w:pPr>
    <w:rPr>
      <w:rFonts w:ascii="Arial" w:eastAsia="Arial" w:hAnsi="Arial" w:cs="Arial"/>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A319A"/>
    <w:pPr>
      <w:tabs>
        <w:tab w:val="center" w:pos="4419"/>
        <w:tab w:val="right" w:pos="8838"/>
      </w:tabs>
    </w:pPr>
    <w:rPr>
      <w:rFonts w:ascii="Arial" w:eastAsia="Arial" w:hAnsi="Arial" w:cs="Arial"/>
      <w:sz w:val="22"/>
      <w:szCs w:val="22"/>
    </w:rPr>
  </w:style>
  <w:style w:type="character" w:customStyle="1" w:styleId="EncabezadoCar">
    <w:name w:val="Encabezado Car"/>
    <w:basedOn w:val="Fuentedeprrafopredeter"/>
    <w:link w:val="Encabezado"/>
    <w:uiPriority w:val="99"/>
    <w:rsid w:val="001A319A"/>
  </w:style>
  <w:style w:type="paragraph" w:styleId="Piedepgina">
    <w:name w:val="footer"/>
    <w:basedOn w:val="Normal"/>
    <w:link w:val="PiedepginaCar"/>
    <w:uiPriority w:val="99"/>
    <w:unhideWhenUsed/>
    <w:rsid w:val="001A319A"/>
    <w:pPr>
      <w:tabs>
        <w:tab w:val="center" w:pos="4419"/>
        <w:tab w:val="right" w:pos="8838"/>
      </w:tabs>
    </w:pPr>
    <w:rPr>
      <w:rFonts w:ascii="Arial" w:eastAsia="Arial" w:hAnsi="Arial" w:cs="Arial"/>
      <w:sz w:val="22"/>
      <w:szCs w:val="22"/>
    </w:rPr>
  </w:style>
  <w:style w:type="character" w:customStyle="1" w:styleId="PiedepginaCar">
    <w:name w:val="Pie de página Car"/>
    <w:basedOn w:val="Fuentedeprrafopredeter"/>
    <w:link w:val="Piedepgina"/>
    <w:uiPriority w:val="99"/>
    <w:rsid w:val="001A319A"/>
  </w:style>
  <w:style w:type="paragraph" w:styleId="Textodeglobo">
    <w:name w:val="Balloon Text"/>
    <w:basedOn w:val="Normal"/>
    <w:link w:val="TextodegloboCar"/>
    <w:uiPriority w:val="99"/>
    <w:semiHidden/>
    <w:unhideWhenUsed/>
    <w:rsid w:val="005270EE"/>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5270EE"/>
    <w:rPr>
      <w:rFonts w:ascii="Segoe UI" w:hAnsi="Segoe UI" w:cs="Segoe UI"/>
      <w:sz w:val="18"/>
      <w:szCs w:val="18"/>
    </w:rPr>
  </w:style>
  <w:style w:type="character" w:styleId="Refdecomentario">
    <w:name w:val="annotation reference"/>
    <w:basedOn w:val="Fuentedeprrafopredeter"/>
    <w:uiPriority w:val="99"/>
    <w:semiHidden/>
    <w:unhideWhenUsed/>
    <w:rsid w:val="007A65D3"/>
    <w:rPr>
      <w:sz w:val="16"/>
      <w:szCs w:val="16"/>
    </w:rPr>
  </w:style>
  <w:style w:type="paragraph" w:styleId="Textocomentario">
    <w:name w:val="annotation text"/>
    <w:basedOn w:val="Normal"/>
    <w:link w:val="TextocomentarioCar"/>
    <w:uiPriority w:val="99"/>
    <w:semiHidden/>
    <w:unhideWhenUsed/>
    <w:rsid w:val="007A65D3"/>
    <w:rPr>
      <w:rFonts w:ascii="Arial" w:eastAsia="Arial" w:hAnsi="Arial" w:cs="Arial"/>
      <w:sz w:val="20"/>
      <w:szCs w:val="20"/>
    </w:rPr>
  </w:style>
  <w:style w:type="character" w:customStyle="1" w:styleId="TextocomentarioCar">
    <w:name w:val="Texto comentario Car"/>
    <w:basedOn w:val="Fuentedeprrafopredeter"/>
    <w:link w:val="Textocomentario"/>
    <w:uiPriority w:val="99"/>
    <w:semiHidden/>
    <w:rsid w:val="007A65D3"/>
    <w:rPr>
      <w:sz w:val="20"/>
      <w:szCs w:val="20"/>
    </w:rPr>
  </w:style>
  <w:style w:type="paragraph" w:styleId="Asuntodelcomentario">
    <w:name w:val="annotation subject"/>
    <w:basedOn w:val="Textocomentario"/>
    <w:next w:val="Textocomentario"/>
    <w:link w:val="AsuntodelcomentarioCar"/>
    <w:uiPriority w:val="99"/>
    <w:semiHidden/>
    <w:unhideWhenUsed/>
    <w:rsid w:val="007A65D3"/>
    <w:rPr>
      <w:b/>
      <w:bCs/>
    </w:rPr>
  </w:style>
  <w:style w:type="character" w:customStyle="1" w:styleId="AsuntodelcomentarioCar">
    <w:name w:val="Asunto del comentario Car"/>
    <w:basedOn w:val="TextocomentarioCar"/>
    <w:link w:val="Asuntodelcomentario"/>
    <w:uiPriority w:val="99"/>
    <w:semiHidden/>
    <w:rsid w:val="007A65D3"/>
    <w:rPr>
      <w:b/>
      <w:bCs/>
      <w:sz w:val="20"/>
      <w:szCs w:val="20"/>
    </w:rPr>
  </w:style>
  <w:style w:type="table" w:styleId="Tablaconcuadrcula">
    <w:name w:val="Table Grid"/>
    <w:basedOn w:val="Tablanormal"/>
    <w:uiPriority w:val="39"/>
    <w:rsid w:val="00FB4FF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5194">
      <w:bodyDiv w:val="1"/>
      <w:marLeft w:val="0"/>
      <w:marRight w:val="0"/>
      <w:marTop w:val="0"/>
      <w:marBottom w:val="0"/>
      <w:divBdr>
        <w:top w:val="none" w:sz="0" w:space="0" w:color="auto"/>
        <w:left w:val="none" w:sz="0" w:space="0" w:color="auto"/>
        <w:bottom w:val="none" w:sz="0" w:space="0" w:color="auto"/>
        <w:right w:val="none" w:sz="0" w:space="0" w:color="auto"/>
      </w:divBdr>
    </w:div>
    <w:div w:id="80568368">
      <w:bodyDiv w:val="1"/>
      <w:marLeft w:val="0"/>
      <w:marRight w:val="0"/>
      <w:marTop w:val="0"/>
      <w:marBottom w:val="0"/>
      <w:divBdr>
        <w:top w:val="none" w:sz="0" w:space="0" w:color="auto"/>
        <w:left w:val="none" w:sz="0" w:space="0" w:color="auto"/>
        <w:bottom w:val="none" w:sz="0" w:space="0" w:color="auto"/>
        <w:right w:val="none" w:sz="0" w:space="0" w:color="auto"/>
      </w:divBdr>
    </w:div>
    <w:div w:id="171338522">
      <w:bodyDiv w:val="1"/>
      <w:marLeft w:val="0"/>
      <w:marRight w:val="0"/>
      <w:marTop w:val="0"/>
      <w:marBottom w:val="0"/>
      <w:divBdr>
        <w:top w:val="none" w:sz="0" w:space="0" w:color="auto"/>
        <w:left w:val="none" w:sz="0" w:space="0" w:color="auto"/>
        <w:bottom w:val="none" w:sz="0" w:space="0" w:color="auto"/>
        <w:right w:val="none" w:sz="0" w:space="0" w:color="auto"/>
      </w:divBdr>
    </w:div>
    <w:div w:id="179315350">
      <w:bodyDiv w:val="1"/>
      <w:marLeft w:val="0"/>
      <w:marRight w:val="0"/>
      <w:marTop w:val="0"/>
      <w:marBottom w:val="0"/>
      <w:divBdr>
        <w:top w:val="none" w:sz="0" w:space="0" w:color="auto"/>
        <w:left w:val="none" w:sz="0" w:space="0" w:color="auto"/>
        <w:bottom w:val="none" w:sz="0" w:space="0" w:color="auto"/>
        <w:right w:val="none" w:sz="0" w:space="0" w:color="auto"/>
      </w:divBdr>
    </w:div>
    <w:div w:id="282809708">
      <w:bodyDiv w:val="1"/>
      <w:marLeft w:val="0"/>
      <w:marRight w:val="0"/>
      <w:marTop w:val="0"/>
      <w:marBottom w:val="0"/>
      <w:divBdr>
        <w:top w:val="none" w:sz="0" w:space="0" w:color="auto"/>
        <w:left w:val="none" w:sz="0" w:space="0" w:color="auto"/>
        <w:bottom w:val="none" w:sz="0" w:space="0" w:color="auto"/>
        <w:right w:val="none" w:sz="0" w:space="0" w:color="auto"/>
      </w:divBdr>
    </w:div>
    <w:div w:id="357658734">
      <w:bodyDiv w:val="1"/>
      <w:marLeft w:val="0"/>
      <w:marRight w:val="0"/>
      <w:marTop w:val="0"/>
      <w:marBottom w:val="0"/>
      <w:divBdr>
        <w:top w:val="none" w:sz="0" w:space="0" w:color="auto"/>
        <w:left w:val="none" w:sz="0" w:space="0" w:color="auto"/>
        <w:bottom w:val="none" w:sz="0" w:space="0" w:color="auto"/>
        <w:right w:val="none" w:sz="0" w:space="0" w:color="auto"/>
      </w:divBdr>
    </w:div>
    <w:div w:id="363022390">
      <w:bodyDiv w:val="1"/>
      <w:marLeft w:val="0"/>
      <w:marRight w:val="0"/>
      <w:marTop w:val="0"/>
      <w:marBottom w:val="0"/>
      <w:divBdr>
        <w:top w:val="none" w:sz="0" w:space="0" w:color="auto"/>
        <w:left w:val="none" w:sz="0" w:space="0" w:color="auto"/>
        <w:bottom w:val="none" w:sz="0" w:space="0" w:color="auto"/>
        <w:right w:val="none" w:sz="0" w:space="0" w:color="auto"/>
      </w:divBdr>
    </w:div>
    <w:div w:id="442459629">
      <w:bodyDiv w:val="1"/>
      <w:marLeft w:val="0"/>
      <w:marRight w:val="0"/>
      <w:marTop w:val="0"/>
      <w:marBottom w:val="0"/>
      <w:divBdr>
        <w:top w:val="none" w:sz="0" w:space="0" w:color="auto"/>
        <w:left w:val="none" w:sz="0" w:space="0" w:color="auto"/>
        <w:bottom w:val="none" w:sz="0" w:space="0" w:color="auto"/>
        <w:right w:val="none" w:sz="0" w:space="0" w:color="auto"/>
      </w:divBdr>
    </w:div>
    <w:div w:id="560213105">
      <w:bodyDiv w:val="1"/>
      <w:marLeft w:val="0"/>
      <w:marRight w:val="0"/>
      <w:marTop w:val="0"/>
      <w:marBottom w:val="0"/>
      <w:divBdr>
        <w:top w:val="none" w:sz="0" w:space="0" w:color="auto"/>
        <w:left w:val="none" w:sz="0" w:space="0" w:color="auto"/>
        <w:bottom w:val="none" w:sz="0" w:space="0" w:color="auto"/>
        <w:right w:val="none" w:sz="0" w:space="0" w:color="auto"/>
      </w:divBdr>
    </w:div>
    <w:div w:id="598947303">
      <w:bodyDiv w:val="1"/>
      <w:marLeft w:val="0"/>
      <w:marRight w:val="0"/>
      <w:marTop w:val="0"/>
      <w:marBottom w:val="0"/>
      <w:divBdr>
        <w:top w:val="none" w:sz="0" w:space="0" w:color="auto"/>
        <w:left w:val="none" w:sz="0" w:space="0" w:color="auto"/>
        <w:bottom w:val="none" w:sz="0" w:space="0" w:color="auto"/>
        <w:right w:val="none" w:sz="0" w:space="0" w:color="auto"/>
      </w:divBdr>
    </w:div>
    <w:div w:id="611942213">
      <w:bodyDiv w:val="1"/>
      <w:marLeft w:val="0"/>
      <w:marRight w:val="0"/>
      <w:marTop w:val="0"/>
      <w:marBottom w:val="0"/>
      <w:divBdr>
        <w:top w:val="none" w:sz="0" w:space="0" w:color="auto"/>
        <w:left w:val="none" w:sz="0" w:space="0" w:color="auto"/>
        <w:bottom w:val="none" w:sz="0" w:space="0" w:color="auto"/>
        <w:right w:val="none" w:sz="0" w:space="0" w:color="auto"/>
      </w:divBdr>
    </w:div>
    <w:div w:id="625894341">
      <w:bodyDiv w:val="1"/>
      <w:marLeft w:val="0"/>
      <w:marRight w:val="0"/>
      <w:marTop w:val="0"/>
      <w:marBottom w:val="0"/>
      <w:divBdr>
        <w:top w:val="none" w:sz="0" w:space="0" w:color="auto"/>
        <w:left w:val="none" w:sz="0" w:space="0" w:color="auto"/>
        <w:bottom w:val="none" w:sz="0" w:space="0" w:color="auto"/>
        <w:right w:val="none" w:sz="0" w:space="0" w:color="auto"/>
      </w:divBdr>
    </w:div>
    <w:div w:id="686098881">
      <w:bodyDiv w:val="1"/>
      <w:marLeft w:val="0"/>
      <w:marRight w:val="0"/>
      <w:marTop w:val="0"/>
      <w:marBottom w:val="0"/>
      <w:divBdr>
        <w:top w:val="none" w:sz="0" w:space="0" w:color="auto"/>
        <w:left w:val="none" w:sz="0" w:space="0" w:color="auto"/>
        <w:bottom w:val="none" w:sz="0" w:space="0" w:color="auto"/>
        <w:right w:val="none" w:sz="0" w:space="0" w:color="auto"/>
      </w:divBdr>
    </w:div>
    <w:div w:id="716047480">
      <w:bodyDiv w:val="1"/>
      <w:marLeft w:val="0"/>
      <w:marRight w:val="0"/>
      <w:marTop w:val="0"/>
      <w:marBottom w:val="0"/>
      <w:divBdr>
        <w:top w:val="none" w:sz="0" w:space="0" w:color="auto"/>
        <w:left w:val="none" w:sz="0" w:space="0" w:color="auto"/>
        <w:bottom w:val="none" w:sz="0" w:space="0" w:color="auto"/>
        <w:right w:val="none" w:sz="0" w:space="0" w:color="auto"/>
      </w:divBdr>
    </w:div>
    <w:div w:id="745608323">
      <w:bodyDiv w:val="1"/>
      <w:marLeft w:val="0"/>
      <w:marRight w:val="0"/>
      <w:marTop w:val="0"/>
      <w:marBottom w:val="0"/>
      <w:divBdr>
        <w:top w:val="none" w:sz="0" w:space="0" w:color="auto"/>
        <w:left w:val="none" w:sz="0" w:space="0" w:color="auto"/>
        <w:bottom w:val="none" w:sz="0" w:space="0" w:color="auto"/>
        <w:right w:val="none" w:sz="0" w:space="0" w:color="auto"/>
      </w:divBdr>
    </w:div>
    <w:div w:id="839585712">
      <w:bodyDiv w:val="1"/>
      <w:marLeft w:val="0"/>
      <w:marRight w:val="0"/>
      <w:marTop w:val="0"/>
      <w:marBottom w:val="0"/>
      <w:divBdr>
        <w:top w:val="none" w:sz="0" w:space="0" w:color="auto"/>
        <w:left w:val="none" w:sz="0" w:space="0" w:color="auto"/>
        <w:bottom w:val="none" w:sz="0" w:space="0" w:color="auto"/>
        <w:right w:val="none" w:sz="0" w:space="0" w:color="auto"/>
      </w:divBdr>
    </w:div>
    <w:div w:id="840388597">
      <w:bodyDiv w:val="1"/>
      <w:marLeft w:val="0"/>
      <w:marRight w:val="0"/>
      <w:marTop w:val="0"/>
      <w:marBottom w:val="0"/>
      <w:divBdr>
        <w:top w:val="none" w:sz="0" w:space="0" w:color="auto"/>
        <w:left w:val="none" w:sz="0" w:space="0" w:color="auto"/>
        <w:bottom w:val="none" w:sz="0" w:space="0" w:color="auto"/>
        <w:right w:val="none" w:sz="0" w:space="0" w:color="auto"/>
      </w:divBdr>
    </w:div>
    <w:div w:id="859197983">
      <w:bodyDiv w:val="1"/>
      <w:marLeft w:val="0"/>
      <w:marRight w:val="0"/>
      <w:marTop w:val="0"/>
      <w:marBottom w:val="0"/>
      <w:divBdr>
        <w:top w:val="none" w:sz="0" w:space="0" w:color="auto"/>
        <w:left w:val="none" w:sz="0" w:space="0" w:color="auto"/>
        <w:bottom w:val="none" w:sz="0" w:space="0" w:color="auto"/>
        <w:right w:val="none" w:sz="0" w:space="0" w:color="auto"/>
      </w:divBdr>
    </w:div>
    <w:div w:id="895166113">
      <w:bodyDiv w:val="1"/>
      <w:marLeft w:val="0"/>
      <w:marRight w:val="0"/>
      <w:marTop w:val="0"/>
      <w:marBottom w:val="0"/>
      <w:divBdr>
        <w:top w:val="none" w:sz="0" w:space="0" w:color="auto"/>
        <w:left w:val="none" w:sz="0" w:space="0" w:color="auto"/>
        <w:bottom w:val="none" w:sz="0" w:space="0" w:color="auto"/>
        <w:right w:val="none" w:sz="0" w:space="0" w:color="auto"/>
      </w:divBdr>
    </w:div>
    <w:div w:id="972251065">
      <w:bodyDiv w:val="1"/>
      <w:marLeft w:val="0"/>
      <w:marRight w:val="0"/>
      <w:marTop w:val="0"/>
      <w:marBottom w:val="0"/>
      <w:divBdr>
        <w:top w:val="none" w:sz="0" w:space="0" w:color="auto"/>
        <w:left w:val="none" w:sz="0" w:space="0" w:color="auto"/>
        <w:bottom w:val="none" w:sz="0" w:space="0" w:color="auto"/>
        <w:right w:val="none" w:sz="0" w:space="0" w:color="auto"/>
      </w:divBdr>
    </w:div>
    <w:div w:id="973871446">
      <w:bodyDiv w:val="1"/>
      <w:marLeft w:val="0"/>
      <w:marRight w:val="0"/>
      <w:marTop w:val="0"/>
      <w:marBottom w:val="0"/>
      <w:divBdr>
        <w:top w:val="none" w:sz="0" w:space="0" w:color="auto"/>
        <w:left w:val="none" w:sz="0" w:space="0" w:color="auto"/>
        <w:bottom w:val="none" w:sz="0" w:space="0" w:color="auto"/>
        <w:right w:val="none" w:sz="0" w:space="0" w:color="auto"/>
      </w:divBdr>
    </w:div>
    <w:div w:id="981621912">
      <w:bodyDiv w:val="1"/>
      <w:marLeft w:val="0"/>
      <w:marRight w:val="0"/>
      <w:marTop w:val="0"/>
      <w:marBottom w:val="0"/>
      <w:divBdr>
        <w:top w:val="none" w:sz="0" w:space="0" w:color="auto"/>
        <w:left w:val="none" w:sz="0" w:space="0" w:color="auto"/>
        <w:bottom w:val="none" w:sz="0" w:space="0" w:color="auto"/>
        <w:right w:val="none" w:sz="0" w:space="0" w:color="auto"/>
      </w:divBdr>
    </w:div>
    <w:div w:id="1160583099">
      <w:bodyDiv w:val="1"/>
      <w:marLeft w:val="0"/>
      <w:marRight w:val="0"/>
      <w:marTop w:val="0"/>
      <w:marBottom w:val="0"/>
      <w:divBdr>
        <w:top w:val="none" w:sz="0" w:space="0" w:color="auto"/>
        <w:left w:val="none" w:sz="0" w:space="0" w:color="auto"/>
        <w:bottom w:val="none" w:sz="0" w:space="0" w:color="auto"/>
        <w:right w:val="none" w:sz="0" w:space="0" w:color="auto"/>
      </w:divBdr>
    </w:div>
    <w:div w:id="1173565475">
      <w:bodyDiv w:val="1"/>
      <w:marLeft w:val="0"/>
      <w:marRight w:val="0"/>
      <w:marTop w:val="0"/>
      <w:marBottom w:val="0"/>
      <w:divBdr>
        <w:top w:val="none" w:sz="0" w:space="0" w:color="auto"/>
        <w:left w:val="none" w:sz="0" w:space="0" w:color="auto"/>
        <w:bottom w:val="none" w:sz="0" w:space="0" w:color="auto"/>
        <w:right w:val="none" w:sz="0" w:space="0" w:color="auto"/>
      </w:divBdr>
    </w:div>
    <w:div w:id="1187600419">
      <w:bodyDiv w:val="1"/>
      <w:marLeft w:val="0"/>
      <w:marRight w:val="0"/>
      <w:marTop w:val="0"/>
      <w:marBottom w:val="0"/>
      <w:divBdr>
        <w:top w:val="none" w:sz="0" w:space="0" w:color="auto"/>
        <w:left w:val="none" w:sz="0" w:space="0" w:color="auto"/>
        <w:bottom w:val="none" w:sz="0" w:space="0" w:color="auto"/>
        <w:right w:val="none" w:sz="0" w:space="0" w:color="auto"/>
      </w:divBdr>
    </w:div>
    <w:div w:id="1191068136">
      <w:bodyDiv w:val="1"/>
      <w:marLeft w:val="0"/>
      <w:marRight w:val="0"/>
      <w:marTop w:val="0"/>
      <w:marBottom w:val="0"/>
      <w:divBdr>
        <w:top w:val="none" w:sz="0" w:space="0" w:color="auto"/>
        <w:left w:val="none" w:sz="0" w:space="0" w:color="auto"/>
        <w:bottom w:val="none" w:sz="0" w:space="0" w:color="auto"/>
        <w:right w:val="none" w:sz="0" w:space="0" w:color="auto"/>
      </w:divBdr>
    </w:div>
    <w:div w:id="1348172889">
      <w:bodyDiv w:val="1"/>
      <w:marLeft w:val="0"/>
      <w:marRight w:val="0"/>
      <w:marTop w:val="0"/>
      <w:marBottom w:val="0"/>
      <w:divBdr>
        <w:top w:val="none" w:sz="0" w:space="0" w:color="auto"/>
        <w:left w:val="none" w:sz="0" w:space="0" w:color="auto"/>
        <w:bottom w:val="none" w:sz="0" w:space="0" w:color="auto"/>
        <w:right w:val="none" w:sz="0" w:space="0" w:color="auto"/>
      </w:divBdr>
    </w:div>
    <w:div w:id="1428113213">
      <w:bodyDiv w:val="1"/>
      <w:marLeft w:val="0"/>
      <w:marRight w:val="0"/>
      <w:marTop w:val="0"/>
      <w:marBottom w:val="0"/>
      <w:divBdr>
        <w:top w:val="none" w:sz="0" w:space="0" w:color="auto"/>
        <w:left w:val="none" w:sz="0" w:space="0" w:color="auto"/>
        <w:bottom w:val="none" w:sz="0" w:space="0" w:color="auto"/>
        <w:right w:val="none" w:sz="0" w:space="0" w:color="auto"/>
      </w:divBdr>
    </w:div>
    <w:div w:id="1539196425">
      <w:bodyDiv w:val="1"/>
      <w:marLeft w:val="0"/>
      <w:marRight w:val="0"/>
      <w:marTop w:val="0"/>
      <w:marBottom w:val="0"/>
      <w:divBdr>
        <w:top w:val="none" w:sz="0" w:space="0" w:color="auto"/>
        <w:left w:val="none" w:sz="0" w:space="0" w:color="auto"/>
        <w:bottom w:val="none" w:sz="0" w:space="0" w:color="auto"/>
        <w:right w:val="none" w:sz="0" w:space="0" w:color="auto"/>
      </w:divBdr>
    </w:div>
    <w:div w:id="1643997713">
      <w:bodyDiv w:val="1"/>
      <w:marLeft w:val="0"/>
      <w:marRight w:val="0"/>
      <w:marTop w:val="0"/>
      <w:marBottom w:val="0"/>
      <w:divBdr>
        <w:top w:val="none" w:sz="0" w:space="0" w:color="auto"/>
        <w:left w:val="none" w:sz="0" w:space="0" w:color="auto"/>
        <w:bottom w:val="none" w:sz="0" w:space="0" w:color="auto"/>
        <w:right w:val="none" w:sz="0" w:space="0" w:color="auto"/>
      </w:divBdr>
    </w:div>
    <w:div w:id="1756900500">
      <w:bodyDiv w:val="1"/>
      <w:marLeft w:val="0"/>
      <w:marRight w:val="0"/>
      <w:marTop w:val="0"/>
      <w:marBottom w:val="0"/>
      <w:divBdr>
        <w:top w:val="none" w:sz="0" w:space="0" w:color="auto"/>
        <w:left w:val="none" w:sz="0" w:space="0" w:color="auto"/>
        <w:bottom w:val="none" w:sz="0" w:space="0" w:color="auto"/>
        <w:right w:val="none" w:sz="0" w:space="0" w:color="auto"/>
      </w:divBdr>
    </w:div>
    <w:div w:id="1774940521">
      <w:bodyDiv w:val="1"/>
      <w:marLeft w:val="0"/>
      <w:marRight w:val="0"/>
      <w:marTop w:val="0"/>
      <w:marBottom w:val="0"/>
      <w:divBdr>
        <w:top w:val="none" w:sz="0" w:space="0" w:color="auto"/>
        <w:left w:val="none" w:sz="0" w:space="0" w:color="auto"/>
        <w:bottom w:val="none" w:sz="0" w:space="0" w:color="auto"/>
        <w:right w:val="none" w:sz="0" w:space="0" w:color="auto"/>
      </w:divBdr>
    </w:div>
    <w:div w:id="1810129692">
      <w:bodyDiv w:val="1"/>
      <w:marLeft w:val="0"/>
      <w:marRight w:val="0"/>
      <w:marTop w:val="0"/>
      <w:marBottom w:val="0"/>
      <w:divBdr>
        <w:top w:val="none" w:sz="0" w:space="0" w:color="auto"/>
        <w:left w:val="none" w:sz="0" w:space="0" w:color="auto"/>
        <w:bottom w:val="none" w:sz="0" w:space="0" w:color="auto"/>
        <w:right w:val="none" w:sz="0" w:space="0" w:color="auto"/>
      </w:divBdr>
    </w:div>
    <w:div w:id="1946500714">
      <w:bodyDiv w:val="1"/>
      <w:marLeft w:val="0"/>
      <w:marRight w:val="0"/>
      <w:marTop w:val="0"/>
      <w:marBottom w:val="0"/>
      <w:divBdr>
        <w:top w:val="none" w:sz="0" w:space="0" w:color="auto"/>
        <w:left w:val="none" w:sz="0" w:space="0" w:color="auto"/>
        <w:bottom w:val="none" w:sz="0" w:space="0" w:color="auto"/>
        <w:right w:val="none" w:sz="0" w:space="0" w:color="auto"/>
      </w:divBdr>
    </w:div>
    <w:div w:id="2074422589">
      <w:bodyDiv w:val="1"/>
      <w:marLeft w:val="0"/>
      <w:marRight w:val="0"/>
      <w:marTop w:val="0"/>
      <w:marBottom w:val="0"/>
      <w:divBdr>
        <w:top w:val="none" w:sz="0" w:space="0" w:color="auto"/>
        <w:left w:val="none" w:sz="0" w:space="0" w:color="auto"/>
        <w:bottom w:val="none" w:sz="0" w:space="0" w:color="auto"/>
        <w:right w:val="none" w:sz="0" w:space="0" w:color="auto"/>
      </w:divBdr>
    </w:div>
    <w:div w:id="208040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2549</Words>
  <Characters>14025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Mildred Manzanilla</cp:lastModifiedBy>
  <cp:revision>2</cp:revision>
  <cp:lastPrinted>2022-03-30T15:25:00Z</cp:lastPrinted>
  <dcterms:created xsi:type="dcterms:W3CDTF">2024-03-19T20:36:00Z</dcterms:created>
  <dcterms:modified xsi:type="dcterms:W3CDTF">2024-03-19T20:36:00Z</dcterms:modified>
</cp:coreProperties>
</file>